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57" w:rsidRPr="00281B2E" w:rsidRDefault="002D1157" w:rsidP="002D1157">
      <w:pPr>
        <w:spacing w:line="276" w:lineRule="auto"/>
        <w:jc w:val="center"/>
        <w:rPr>
          <w:b/>
          <w:bCs/>
          <w:i/>
          <w:color w:val="E36C0A"/>
          <w:sz w:val="28"/>
          <w:szCs w:val="28"/>
        </w:rPr>
      </w:pPr>
      <w:r w:rsidRPr="009668F9">
        <w:rPr>
          <w:b/>
          <w:color w:val="E36C0A"/>
          <w:sz w:val="28"/>
          <w:szCs w:val="28"/>
        </w:rPr>
        <w:t>Narodna,</w:t>
      </w:r>
      <w:r w:rsidRPr="00722B33">
        <w:rPr>
          <w:rFonts w:ascii="Cambria" w:hAnsi="Cambria"/>
          <w:sz w:val="18"/>
          <w:szCs w:val="18"/>
        </w:rPr>
        <w:t xml:space="preserve"> </w:t>
      </w:r>
      <w:r w:rsidRPr="00281B2E">
        <w:rPr>
          <w:b/>
          <w:bCs/>
          <w:i/>
          <w:color w:val="E36C0A"/>
          <w:sz w:val="28"/>
          <w:szCs w:val="28"/>
        </w:rPr>
        <w:t>Hasanaginica</w:t>
      </w:r>
    </w:p>
    <w:p w:rsidR="002D1157" w:rsidRDefault="002D1157" w:rsidP="002D1157">
      <w:pPr>
        <w:framePr w:hSpace="180" w:wrap="around" w:vAnchor="text" w:hAnchor="margin" w:x="-72" w:y="2"/>
      </w:pPr>
    </w:p>
    <w:p w:rsidR="002D1157" w:rsidRPr="0042013B" w:rsidRDefault="002D1157" w:rsidP="002D1157">
      <w:pPr>
        <w:framePr w:hSpace="180" w:wrap="around" w:vAnchor="text" w:hAnchor="margin" w:x="-72" w:y="2"/>
        <w:spacing w:line="480" w:lineRule="auto"/>
        <w:rPr>
          <w:b/>
        </w:rPr>
      </w:pPr>
      <w:r w:rsidRPr="0042013B">
        <w:rPr>
          <w:b/>
          <w:bCs/>
        </w:rPr>
        <w:t xml:space="preserve">– </w:t>
      </w:r>
      <w:r w:rsidRPr="0042013B">
        <w:rPr>
          <w:b/>
        </w:rPr>
        <w:t>fabula:</w:t>
      </w:r>
      <w:r>
        <w:rPr>
          <w:b/>
        </w:rPr>
        <w:t xml:space="preserve"> </w:t>
      </w:r>
      <w:r w:rsidRPr="0042013B">
        <w:t xml:space="preserve">uvod </w:t>
      </w:r>
      <w:r w:rsidRPr="0042013B">
        <w:rPr>
          <w:bCs/>
        </w:rPr>
        <w:t>–</w:t>
      </w:r>
      <w:r w:rsidRPr="0042013B">
        <w:t xml:space="preserve"> </w:t>
      </w:r>
      <w:proofErr w:type="spellStart"/>
      <w:r w:rsidRPr="0042013B">
        <w:t>Hasanaga</w:t>
      </w:r>
      <w:proofErr w:type="spellEnd"/>
      <w:r w:rsidRPr="0042013B">
        <w:t xml:space="preserve"> leži ranjen</w:t>
      </w:r>
    </w:p>
    <w:p w:rsidR="002D1157" w:rsidRPr="0042013B" w:rsidRDefault="002D1157" w:rsidP="002D1157">
      <w:pPr>
        <w:framePr w:hSpace="180" w:wrap="around" w:vAnchor="text" w:hAnchor="margin" w:x="-72" w:y="2"/>
        <w:spacing w:line="480" w:lineRule="auto"/>
        <w:ind w:left="283"/>
      </w:pPr>
      <w:r>
        <w:t xml:space="preserve">            </w:t>
      </w:r>
      <w:r w:rsidRPr="0042013B">
        <w:t xml:space="preserve">zaplet </w:t>
      </w:r>
      <w:r w:rsidRPr="0042013B">
        <w:rPr>
          <w:bCs/>
        </w:rPr>
        <w:t>–</w:t>
      </w:r>
      <w:r w:rsidRPr="0042013B">
        <w:t xml:space="preserve"> </w:t>
      </w:r>
      <w:proofErr w:type="spellStart"/>
      <w:r w:rsidRPr="0042013B">
        <w:t>Hasanaga</w:t>
      </w:r>
      <w:proofErr w:type="spellEnd"/>
      <w:r w:rsidRPr="0042013B">
        <w:t xml:space="preserve"> poručuje ženi da ga ne čeka</w:t>
      </w:r>
    </w:p>
    <w:p w:rsidR="002D1157" w:rsidRPr="0042013B" w:rsidRDefault="002D1157" w:rsidP="002D1157">
      <w:pPr>
        <w:framePr w:hSpace="180" w:wrap="around" w:vAnchor="text" w:hAnchor="margin" w:x="-72" w:y="2"/>
        <w:spacing w:line="480" w:lineRule="auto"/>
        <w:ind w:left="283"/>
      </w:pPr>
      <w:r>
        <w:t xml:space="preserve">                          </w:t>
      </w:r>
      <w:r w:rsidRPr="0042013B">
        <w:t>p</w:t>
      </w:r>
      <w:r>
        <w:t>o Hasanaginicu</w:t>
      </w:r>
      <w:r w:rsidRPr="0042013B">
        <w:t xml:space="preserve"> dolazi</w:t>
      </w:r>
      <w:r>
        <w:t xml:space="preserve"> brat, ali </w:t>
      </w:r>
      <w:proofErr w:type="spellStart"/>
      <w:r>
        <w:t>jr</w:t>
      </w:r>
      <w:proofErr w:type="spellEnd"/>
      <w:r w:rsidRPr="0042013B">
        <w:t xml:space="preserve"> ubrzo želi udati</w:t>
      </w:r>
    </w:p>
    <w:p w:rsidR="002D1157" w:rsidRPr="0042013B" w:rsidRDefault="002D1157" w:rsidP="002D1157">
      <w:pPr>
        <w:framePr w:hSpace="180" w:wrap="around" w:vAnchor="text" w:hAnchor="margin" w:x="-72" w:y="2"/>
        <w:spacing w:line="480" w:lineRule="auto"/>
        <w:ind w:left="283"/>
      </w:pPr>
      <w:r>
        <w:t xml:space="preserve">            </w:t>
      </w:r>
      <w:r w:rsidRPr="0042013B">
        <w:t xml:space="preserve">vrhunac </w:t>
      </w:r>
      <w:r w:rsidRPr="0042013B">
        <w:rPr>
          <w:bCs/>
        </w:rPr>
        <w:t>–</w:t>
      </w:r>
      <w:r w:rsidRPr="0042013B">
        <w:t xml:space="preserve"> Hasanaginica prolazi sa svatovima pokraj svo</w:t>
      </w:r>
      <w:r>
        <w:t>je</w:t>
      </w:r>
      <w:r w:rsidRPr="0042013B">
        <w:t>ga doma</w:t>
      </w:r>
    </w:p>
    <w:p w:rsidR="002D1157" w:rsidRDefault="002D1157" w:rsidP="002D1157">
      <w:pPr>
        <w:framePr w:hSpace="180" w:wrap="around" w:vAnchor="text" w:hAnchor="margin" w:x="-72" w:y="2"/>
        <w:spacing w:line="480" w:lineRule="auto"/>
      </w:pPr>
      <w:r>
        <w:t xml:space="preserve">                 </w:t>
      </w:r>
      <w:r w:rsidRPr="0042013B">
        <w:t xml:space="preserve">rasplet </w:t>
      </w:r>
      <w:r w:rsidRPr="0042013B">
        <w:rPr>
          <w:bCs/>
        </w:rPr>
        <w:t>–</w:t>
      </w:r>
      <w:r w:rsidRPr="0042013B">
        <w:t xml:space="preserve"> </w:t>
      </w:r>
      <w:proofErr w:type="spellStart"/>
      <w:r w:rsidRPr="0042013B">
        <w:t>Hasanaga</w:t>
      </w:r>
      <w:proofErr w:type="spellEnd"/>
      <w:r w:rsidRPr="0042013B">
        <w:t xml:space="preserve"> osuđuje ženu, Hasanaginica umire</w:t>
      </w:r>
    </w:p>
    <w:p w:rsidR="002D1157" w:rsidRPr="0042013B" w:rsidRDefault="002D1157" w:rsidP="002D1157">
      <w:pPr>
        <w:framePr w:hSpace="180" w:wrap="around" w:vAnchor="text" w:hAnchor="margin" w:x="-72" w:y="2"/>
        <w:spacing w:line="480" w:lineRule="auto"/>
      </w:pPr>
      <w:r w:rsidRPr="0042013B">
        <w:rPr>
          <w:b/>
          <w:bCs/>
        </w:rPr>
        <w:t xml:space="preserve">– </w:t>
      </w:r>
      <w:proofErr w:type="spellStart"/>
      <w:r>
        <w:rPr>
          <w:b/>
          <w:bCs/>
        </w:rPr>
        <w:t>kniževna</w:t>
      </w:r>
      <w:proofErr w:type="spellEnd"/>
      <w:r>
        <w:rPr>
          <w:b/>
          <w:bCs/>
        </w:rPr>
        <w:t xml:space="preserve"> vrsta: </w:t>
      </w:r>
      <w:r w:rsidRPr="000E5CDD">
        <w:rPr>
          <w:bCs/>
        </w:rPr>
        <w:t xml:space="preserve">balada </w:t>
      </w:r>
    </w:p>
    <w:p w:rsidR="002D1157" w:rsidRPr="0042013B" w:rsidRDefault="002D1157" w:rsidP="002D1157">
      <w:pPr>
        <w:framePr w:hSpace="180" w:wrap="around" w:vAnchor="text" w:hAnchor="margin" w:x="-72" w:y="2"/>
        <w:spacing w:line="480" w:lineRule="auto"/>
        <w:rPr>
          <w:b/>
          <w:bCs/>
        </w:rPr>
      </w:pPr>
      <w:r w:rsidRPr="0042013B">
        <w:rPr>
          <w:b/>
          <w:bCs/>
        </w:rPr>
        <w:t xml:space="preserve">– </w:t>
      </w:r>
      <w:r>
        <w:rPr>
          <w:b/>
          <w:bCs/>
        </w:rPr>
        <w:t xml:space="preserve">vrsta stiha: </w:t>
      </w:r>
      <w:r w:rsidRPr="000E5CDD">
        <w:rPr>
          <w:bCs/>
        </w:rPr>
        <w:t>epski deseterac</w:t>
      </w:r>
      <w:r w:rsidRPr="0042013B">
        <w:rPr>
          <w:b/>
          <w:bCs/>
        </w:rPr>
        <w:t xml:space="preserve"> </w:t>
      </w:r>
    </w:p>
    <w:p w:rsidR="005027B2" w:rsidRDefault="002D1157">
      <w:r>
        <w:rPr>
          <w:b/>
        </w:rPr>
        <w:t>Slavenska antiteza</w:t>
      </w:r>
      <w:r>
        <w:t xml:space="preserve">: (pronađi u </w:t>
      </w:r>
      <w:proofErr w:type="spellStart"/>
      <w:r>
        <w:t>čitanci</w:t>
      </w:r>
      <w:proofErr w:type="spellEnd"/>
      <w:r>
        <w:t xml:space="preserve"> definiciju na stranici 102 i prepiši u bilježnicu)</w:t>
      </w:r>
    </w:p>
    <w:p w:rsidR="002D1157" w:rsidRDefault="002D1157"/>
    <w:p w:rsidR="002D1157" w:rsidRDefault="002D1157">
      <w:r>
        <w:t>Pročitaj tumačenja različitih likova i njihovih postupaka te dobro razmisli o postavljenim pitanjima:</w:t>
      </w:r>
    </w:p>
    <w:p w:rsidR="002D1157" w:rsidRDefault="002D1157"/>
    <w:p w:rsidR="002D1157" w:rsidRPr="00493D74" w:rsidRDefault="002D1157" w:rsidP="002D1157">
      <w:pPr>
        <w:rPr>
          <w:b/>
          <w:color w:val="E36C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3445"/>
        <w:gridCol w:w="3959"/>
      </w:tblGrid>
      <w:tr w:rsidR="002D1157" w:rsidRPr="00AD76CF" w:rsidTr="00695CA4">
        <w:tc>
          <w:tcPr>
            <w:tcW w:w="1668" w:type="dxa"/>
          </w:tcPr>
          <w:p w:rsidR="002D1157" w:rsidRPr="00AD76CF" w:rsidRDefault="002D1157" w:rsidP="00695CA4">
            <w:pPr>
              <w:jc w:val="center"/>
              <w:rPr>
                <w:b/>
                <w:bCs/>
                <w:sz w:val="22"/>
                <w:szCs w:val="22"/>
              </w:rPr>
            </w:pPr>
            <w:r w:rsidRPr="00AD76CF">
              <w:rPr>
                <w:b/>
                <w:bCs/>
                <w:sz w:val="22"/>
                <w:szCs w:val="22"/>
              </w:rPr>
              <w:t>osjećaji</w:t>
            </w:r>
          </w:p>
          <w:p w:rsidR="002D1157" w:rsidRPr="00AD76CF" w:rsidRDefault="002D1157" w:rsidP="00695CA4">
            <w:pPr>
              <w:jc w:val="center"/>
              <w:rPr>
                <w:b/>
                <w:bCs/>
                <w:sz w:val="22"/>
                <w:szCs w:val="22"/>
              </w:rPr>
            </w:pPr>
          </w:p>
        </w:tc>
        <w:tc>
          <w:tcPr>
            <w:tcW w:w="3543" w:type="dxa"/>
          </w:tcPr>
          <w:p w:rsidR="002D1157" w:rsidRPr="00AD76CF" w:rsidRDefault="002D1157" w:rsidP="00695CA4">
            <w:pPr>
              <w:jc w:val="center"/>
              <w:rPr>
                <w:b/>
                <w:bCs/>
                <w:sz w:val="22"/>
                <w:szCs w:val="22"/>
              </w:rPr>
            </w:pPr>
            <w:r w:rsidRPr="00AD76CF">
              <w:rPr>
                <w:b/>
                <w:bCs/>
                <w:sz w:val="22"/>
                <w:szCs w:val="22"/>
              </w:rPr>
              <w:t>navodi iz teksta</w:t>
            </w:r>
          </w:p>
        </w:tc>
        <w:tc>
          <w:tcPr>
            <w:tcW w:w="4077" w:type="dxa"/>
          </w:tcPr>
          <w:p w:rsidR="002D1157" w:rsidRPr="00AD76CF" w:rsidRDefault="002D1157" w:rsidP="00695CA4">
            <w:pPr>
              <w:jc w:val="center"/>
              <w:rPr>
                <w:b/>
                <w:bCs/>
                <w:sz w:val="22"/>
                <w:szCs w:val="22"/>
              </w:rPr>
            </w:pPr>
            <w:r w:rsidRPr="00AD76CF">
              <w:rPr>
                <w:b/>
                <w:bCs/>
                <w:sz w:val="22"/>
                <w:szCs w:val="22"/>
              </w:rPr>
              <w:t>objašnjenje, komentar</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stid</w:t>
            </w:r>
          </w:p>
          <w:p w:rsidR="002D1157" w:rsidRPr="00AD76CF" w:rsidRDefault="002D1157" w:rsidP="00695CA4">
            <w:pPr>
              <w:jc w:val="center"/>
              <w:rPr>
                <w:bCs/>
                <w:sz w:val="22"/>
                <w:szCs w:val="22"/>
              </w:rPr>
            </w:pPr>
          </w:p>
        </w:tc>
        <w:tc>
          <w:tcPr>
            <w:tcW w:w="3543" w:type="dxa"/>
          </w:tcPr>
          <w:p w:rsidR="002D1157" w:rsidRPr="00AD76CF" w:rsidRDefault="002D1157" w:rsidP="00695CA4">
            <w:pPr>
              <w:jc w:val="center"/>
              <w:rPr>
                <w:bCs/>
                <w:sz w:val="22"/>
                <w:szCs w:val="22"/>
              </w:rPr>
            </w:pPr>
            <w:r w:rsidRPr="00AD76CF">
              <w:rPr>
                <w:bCs/>
                <w:sz w:val="22"/>
                <w:szCs w:val="22"/>
              </w:rPr>
              <w:t xml:space="preserve">„A </w:t>
            </w:r>
            <w:proofErr w:type="spellStart"/>
            <w:r w:rsidRPr="00AD76CF">
              <w:rPr>
                <w:bCs/>
                <w:sz w:val="22"/>
                <w:szCs w:val="22"/>
              </w:rPr>
              <w:t>ljubovca</w:t>
            </w:r>
            <w:proofErr w:type="spellEnd"/>
            <w:r w:rsidRPr="00AD76CF">
              <w:rPr>
                <w:bCs/>
                <w:sz w:val="22"/>
                <w:szCs w:val="22"/>
              </w:rPr>
              <w:t xml:space="preserve"> od stida ne mogla.”</w:t>
            </w:r>
          </w:p>
        </w:tc>
        <w:tc>
          <w:tcPr>
            <w:tcW w:w="4077" w:type="dxa"/>
          </w:tcPr>
          <w:p w:rsidR="002D1157" w:rsidRPr="00AD76CF" w:rsidRDefault="002D1157" w:rsidP="00695CA4">
            <w:pPr>
              <w:rPr>
                <w:bCs/>
                <w:sz w:val="22"/>
                <w:szCs w:val="22"/>
              </w:rPr>
            </w:pPr>
            <w:r w:rsidRPr="00AD76CF">
              <w:rPr>
                <w:bCs/>
                <w:sz w:val="22"/>
                <w:szCs w:val="22"/>
              </w:rPr>
              <w:t>U skladu s tadašnjim običajima, ne izlazi sama iz kuće i od srama ne posjećuje muža koji leži ranjen. Drži se pravila i propisa sredine. Je li ih mogla i trebala zanemariti i tako mužu iskazati ljubav? Jesu li pravila nadjačala osjećaje prema mužu?</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zbunjenost, nevjerica</w:t>
            </w:r>
          </w:p>
        </w:tc>
        <w:tc>
          <w:tcPr>
            <w:tcW w:w="3543" w:type="dxa"/>
          </w:tcPr>
          <w:p w:rsidR="002D1157" w:rsidRPr="00AD76CF" w:rsidRDefault="002D1157" w:rsidP="00695CA4">
            <w:pPr>
              <w:jc w:val="center"/>
              <w:rPr>
                <w:bCs/>
                <w:sz w:val="22"/>
                <w:szCs w:val="22"/>
              </w:rPr>
            </w:pPr>
            <w:r w:rsidRPr="00AD76CF">
              <w:rPr>
                <w:bCs/>
                <w:sz w:val="22"/>
                <w:szCs w:val="22"/>
              </w:rPr>
              <w:t>„Kad kaduna riječi razumjela,</w:t>
            </w:r>
          </w:p>
          <w:p w:rsidR="002D1157" w:rsidRPr="00AD76CF" w:rsidRDefault="002D1157" w:rsidP="00695CA4">
            <w:pPr>
              <w:jc w:val="center"/>
              <w:rPr>
                <w:bCs/>
                <w:sz w:val="22"/>
                <w:szCs w:val="22"/>
              </w:rPr>
            </w:pPr>
            <w:r w:rsidRPr="00AD76CF">
              <w:rPr>
                <w:bCs/>
                <w:sz w:val="22"/>
                <w:szCs w:val="22"/>
              </w:rPr>
              <w:t>Još je jadna u toj misli stala”</w:t>
            </w:r>
          </w:p>
        </w:tc>
        <w:tc>
          <w:tcPr>
            <w:tcW w:w="4077" w:type="dxa"/>
          </w:tcPr>
          <w:p w:rsidR="002D1157" w:rsidRPr="00AD76CF" w:rsidRDefault="002D1157" w:rsidP="00695CA4">
            <w:pPr>
              <w:rPr>
                <w:bCs/>
                <w:sz w:val="22"/>
                <w:szCs w:val="22"/>
              </w:rPr>
            </w:pPr>
            <w:r w:rsidRPr="00AD76CF">
              <w:rPr>
                <w:bCs/>
                <w:sz w:val="22"/>
                <w:szCs w:val="22"/>
              </w:rPr>
              <w:t>Nije ništa skrivila, ni o jedan se zakon nije ogr</w:t>
            </w:r>
            <w:r>
              <w:rPr>
                <w:bCs/>
                <w:sz w:val="22"/>
                <w:szCs w:val="22"/>
              </w:rPr>
              <w:t>iješila, vjerna je mužu, a on je</w:t>
            </w:r>
            <w:r w:rsidRPr="00AD76CF">
              <w:rPr>
                <w:bCs/>
                <w:sz w:val="22"/>
                <w:szCs w:val="22"/>
              </w:rPr>
              <w:t xml:space="preserve"> tjera od sebe. Ne može to shvatiti, zastala je, ne zna što i kako dalje. Ne snalazi se i ne može ni misliti ni djelovati. Ne razumije </w:t>
            </w:r>
            <w:proofErr w:type="spellStart"/>
            <w:r w:rsidRPr="00AD76CF">
              <w:rPr>
                <w:bCs/>
                <w:sz w:val="22"/>
                <w:szCs w:val="22"/>
              </w:rPr>
              <w:t>Hasanagu</w:t>
            </w:r>
            <w:proofErr w:type="spellEnd"/>
            <w:r w:rsidRPr="00AD76CF">
              <w:rPr>
                <w:bCs/>
                <w:sz w:val="22"/>
                <w:szCs w:val="22"/>
              </w:rPr>
              <w:t xml:space="preserve"> i kao da i ne pokušava shvatiti razloge njegovih postupaka. Je li možda i o tome mogla razmišljati?</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strah, očaj</w:t>
            </w:r>
          </w:p>
          <w:p w:rsidR="002D1157" w:rsidRPr="00AD76CF" w:rsidRDefault="002D1157" w:rsidP="00695CA4">
            <w:pPr>
              <w:jc w:val="center"/>
              <w:rPr>
                <w:bCs/>
                <w:sz w:val="22"/>
                <w:szCs w:val="22"/>
              </w:rPr>
            </w:pPr>
          </w:p>
        </w:tc>
        <w:tc>
          <w:tcPr>
            <w:tcW w:w="3543" w:type="dxa"/>
          </w:tcPr>
          <w:p w:rsidR="002D1157" w:rsidRPr="00AD76CF" w:rsidRDefault="002D1157" w:rsidP="00695CA4">
            <w:pPr>
              <w:jc w:val="center"/>
              <w:rPr>
                <w:bCs/>
                <w:sz w:val="22"/>
                <w:szCs w:val="22"/>
              </w:rPr>
            </w:pPr>
            <w:r w:rsidRPr="00AD76CF">
              <w:rPr>
                <w:bCs/>
                <w:sz w:val="22"/>
                <w:szCs w:val="22"/>
              </w:rPr>
              <w:t>„Tad pobježe Hasanaginica</w:t>
            </w:r>
          </w:p>
          <w:p w:rsidR="002D1157" w:rsidRPr="00AD76CF" w:rsidRDefault="002D1157" w:rsidP="00695CA4">
            <w:pPr>
              <w:jc w:val="center"/>
              <w:rPr>
                <w:bCs/>
                <w:sz w:val="22"/>
                <w:szCs w:val="22"/>
              </w:rPr>
            </w:pPr>
            <w:r w:rsidRPr="00AD76CF">
              <w:rPr>
                <w:bCs/>
                <w:sz w:val="22"/>
                <w:szCs w:val="22"/>
              </w:rPr>
              <w:t>Da vrat lomi kuli niz pendžere.”</w:t>
            </w:r>
          </w:p>
        </w:tc>
        <w:tc>
          <w:tcPr>
            <w:tcW w:w="4077" w:type="dxa"/>
          </w:tcPr>
          <w:p w:rsidR="002D1157" w:rsidRPr="00AD76CF" w:rsidRDefault="002D1157" w:rsidP="00695CA4">
            <w:pPr>
              <w:rPr>
                <w:bCs/>
                <w:sz w:val="22"/>
                <w:szCs w:val="22"/>
              </w:rPr>
            </w:pPr>
            <w:r w:rsidRPr="00AD76CF">
              <w:rPr>
                <w:bCs/>
                <w:sz w:val="22"/>
                <w:szCs w:val="22"/>
              </w:rPr>
              <w:t xml:space="preserve">Misli da dolazi </w:t>
            </w:r>
            <w:proofErr w:type="spellStart"/>
            <w:r w:rsidRPr="00AD76CF">
              <w:rPr>
                <w:bCs/>
                <w:sz w:val="22"/>
                <w:szCs w:val="22"/>
              </w:rPr>
              <w:t>Hasanaga</w:t>
            </w:r>
            <w:proofErr w:type="spellEnd"/>
            <w:r w:rsidRPr="00AD76CF">
              <w:rPr>
                <w:bCs/>
                <w:sz w:val="22"/>
                <w:szCs w:val="22"/>
              </w:rPr>
              <w:t xml:space="preserve"> i želi se ubiti. Boji ga se, u velikom je strahu. Poštuje njegove naredbe, ni na trenutak ne pomišlja da bi mu se mogla suprotstaviti. Ne dolazi u obzir da se s njim suoči, da razgovaraju. Nema komunikacije. Je li možda mogla i drugačije?</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ljubav prema batu, nemoć, želja za pomoći</w:t>
            </w:r>
          </w:p>
        </w:tc>
        <w:tc>
          <w:tcPr>
            <w:tcW w:w="3543" w:type="dxa"/>
          </w:tcPr>
          <w:p w:rsidR="002D1157" w:rsidRPr="00AD76CF" w:rsidRDefault="002D1157" w:rsidP="00695CA4">
            <w:pPr>
              <w:jc w:val="center"/>
              <w:rPr>
                <w:bCs/>
                <w:sz w:val="22"/>
                <w:szCs w:val="22"/>
              </w:rPr>
            </w:pPr>
            <w:r w:rsidRPr="00AD76CF">
              <w:rPr>
                <w:bCs/>
                <w:sz w:val="22"/>
                <w:szCs w:val="22"/>
              </w:rPr>
              <w:t>„…</w:t>
            </w:r>
            <w:proofErr w:type="spellStart"/>
            <w:r w:rsidRPr="00AD76CF">
              <w:rPr>
                <w:bCs/>
                <w:sz w:val="22"/>
                <w:szCs w:val="22"/>
              </w:rPr>
              <w:t>ter</w:t>
            </w:r>
            <w:proofErr w:type="spellEnd"/>
            <w:r w:rsidRPr="00AD76CF">
              <w:rPr>
                <w:bCs/>
                <w:sz w:val="22"/>
                <w:szCs w:val="22"/>
              </w:rPr>
              <w:t xml:space="preserve"> se vješa bratu oko vrata”</w:t>
            </w:r>
          </w:p>
        </w:tc>
        <w:tc>
          <w:tcPr>
            <w:tcW w:w="4077" w:type="dxa"/>
          </w:tcPr>
          <w:p w:rsidR="002D1157" w:rsidRPr="00AD76CF" w:rsidRDefault="002D1157" w:rsidP="00695CA4">
            <w:pPr>
              <w:rPr>
                <w:bCs/>
                <w:sz w:val="22"/>
                <w:szCs w:val="22"/>
              </w:rPr>
            </w:pPr>
            <w:r w:rsidRPr="00AD76CF">
              <w:rPr>
                <w:bCs/>
                <w:sz w:val="22"/>
                <w:szCs w:val="22"/>
              </w:rPr>
              <w:t>Osjeća olakšanje kad susreće b</w:t>
            </w:r>
            <w:r>
              <w:rPr>
                <w:bCs/>
                <w:sz w:val="22"/>
                <w:szCs w:val="22"/>
              </w:rPr>
              <w:t>r</w:t>
            </w:r>
            <w:r w:rsidRPr="00AD76CF">
              <w:rPr>
                <w:bCs/>
                <w:sz w:val="22"/>
                <w:szCs w:val="22"/>
              </w:rPr>
              <w:t>ata. Ruke oko njegova vrata pokazuju nje</w:t>
            </w:r>
            <w:r>
              <w:rPr>
                <w:bCs/>
                <w:sz w:val="22"/>
                <w:szCs w:val="22"/>
              </w:rPr>
              <w:t>zi</w:t>
            </w:r>
            <w:r w:rsidRPr="00AD76CF">
              <w:rPr>
                <w:bCs/>
                <w:sz w:val="22"/>
                <w:szCs w:val="22"/>
              </w:rPr>
              <w:t xml:space="preserve">nu nemoć, molbu za smilovanje, olakšanje što je on tu pa će joj pomoći – kad joj se muž ne smiluje, valjda će to brat učiniti. </w:t>
            </w:r>
            <w:r w:rsidRPr="00AD76CF">
              <w:rPr>
                <w:bCs/>
                <w:sz w:val="22"/>
                <w:szCs w:val="22"/>
              </w:rPr>
              <w:lastRenderedPageBreak/>
              <w:t>Je li naivna kad od brata očekuje razumijevanje?</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lastRenderedPageBreak/>
              <w:t>stid, sram, neugoda</w:t>
            </w:r>
          </w:p>
        </w:tc>
        <w:tc>
          <w:tcPr>
            <w:tcW w:w="3543" w:type="dxa"/>
          </w:tcPr>
          <w:p w:rsidR="002D1157" w:rsidRPr="00AD76CF" w:rsidRDefault="002D1157" w:rsidP="00695CA4">
            <w:pPr>
              <w:rPr>
                <w:bCs/>
                <w:sz w:val="22"/>
                <w:szCs w:val="22"/>
              </w:rPr>
            </w:pPr>
            <w:r w:rsidRPr="00AD76CF">
              <w:rPr>
                <w:bCs/>
                <w:sz w:val="22"/>
                <w:szCs w:val="22"/>
              </w:rPr>
              <w:t>„ – Da, moj brate, velike sramote,</w:t>
            </w:r>
          </w:p>
          <w:p w:rsidR="002D1157" w:rsidRPr="00AD76CF" w:rsidRDefault="002D1157" w:rsidP="00695CA4">
            <w:pPr>
              <w:jc w:val="center"/>
              <w:rPr>
                <w:bCs/>
                <w:sz w:val="22"/>
                <w:szCs w:val="22"/>
              </w:rPr>
            </w:pPr>
            <w:r w:rsidRPr="00AD76CF">
              <w:rPr>
                <w:bCs/>
                <w:sz w:val="22"/>
                <w:szCs w:val="22"/>
              </w:rPr>
              <w:t>Gdje me šalje od petero djece.”</w:t>
            </w:r>
          </w:p>
        </w:tc>
        <w:tc>
          <w:tcPr>
            <w:tcW w:w="4077" w:type="dxa"/>
          </w:tcPr>
          <w:p w:rsidR="002D1157" w:rsidRDefault="002D1157" w:rsidP="00695CA4">
            <w:pPr>
              <w:rPr>
                <w:bCs/>
                <w:sz w:val="22"/>
                <w:szCs w:val="22"/>
              </w:rPr>
            </w:pPr>
            <w:r w:rsidRPr="00AD76CF">
              <w:rPr>
                <w:bCs/>
                <w:sz w:val="22"/>
                <w:szCs w:val="22"/>
              </w:rPr>
              <w:t>Ne usuđuje se govoriti o mužu, o ljubavi, o braku, o njihovu zajedništvu – vjerojatno od stida. Zato kao sramotu spominje samo djec</w:t>
            </w:r>
            <w:r>
              <w:rPr>
                <w:bCs/>
                <w:sz w:val="22"/>
                <w:szCs w:val="22"/>
              </w:rPr>
              <w:t>u od koje se odvaja. U skladu s</w:t>
            </w:r>
          </w:p>
          <w:p w:rsidR="002D1157" w:rsidRPr="00AD76CF" w:rsidRDefault="002D1157" w:rsidP="00695CA4">
            <w:pPr>
              <w:rPr>
                <w:bCs/>
                <w:sz w:val="22"/>
                <w:szCs w:val="22"/>
              </w:rPr>
            </w:pPr>
            <w:r>
              <w:rPr>
                <w:bCs/>
                <w:sz w:val="22"/>
                <w:szCs w:val="22"/>
              </w:rPr>
              <w:t>običajima, ističe majčinstvo jer je kao majka p</w:t>
            </w:r>
            <w:r w:rsidRPr="00AD76CF">
              <w:rPr>
                <w:bCs/>
                <w:sz w:val="22"/>
                <w:szCs w:val="22"/>
              </w:rPr>
              <w:t xml:space="preserve">rihvaćena, dok se o </w:t>
            </w:r>
            <w:r>
              <w:rPr>
                <w:bCs/>
                <w:sz w:val="22"/>
                <w:szCs w:val="22"/>
              </w:rPr>
              <w:t xml:space="preserve">bračnoj </w:t>
            </w:r>
            <w:r w:rsidRPr="00AD76CF">
              <w:rPr>
                <w:bCs/>
                <w:sz w:val="22"/>
                <w:szCs w:val="22"/>
              </w:rPr>
              <w:t>ljubavi nije puno govorilo.</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ljubav prema djeci</w:t>
            </w:r>
          </w:p>
        </w:tc>
        <w:tc>
          <w:tcPr>
            <w:tcW w:w="3543" w:type="dxa"/>
          </w:tcPr>
          <w:p w:rsidR="002D1157" w:rsidRPr="00AD76CF" w:rsidRDefault="002D1157" w:rsidP="00695CA4">
            <w:pPr>
              <w:jc w:val="center"/>
              <w:rPr>
                <w:bCs/>
                <w:sz w:val="22"/>
                <w:szCs w:val="22"/>
              </w:rPr>
            </w:pPr>
            <w:r w:rsidRPr="00AD76CF">
              <w:rPr>
                <w:bCs/>
                <w:sz w:val="22"/>
                <w:szCs w:val="22"/>
              </w:rPr>
              <w:t>„… dva je sina u čelo ljubila,</w:t>
            </w:r>
          </w:p>
          <w:p w:rsidR="002D1157" w:rsidRPr="00AD76CF" w:rsidRDefault="002D1157" w:rsidP="00695CA4">
            <w:pPr>
              <w:jc w:val="center"/>
              <w:rPr>
                <w:bCs/>
                <w:sz w:val="22"/>
                <w:szCs w:val="22"/>
              </w:rPr>
            </w:pPr>
            <w:r w:rsidRPr="00AD76CF">
              <w:rPr>
                <w:bCs/>
                <w:sz w:val="22"/>
                <w:szCs w:val="22"/>
              </w:rPr>
              <w:t xml:space="preserve">A dvije </w:t>
            </w:r>
            <w:proofErr w:type="spellStart"/>
            <w:r w:rsidRPr="00AD76CF">
              <w:rPr>
                <w:bCs/>
                <w:sz w:val="22"/>
                <w:szCs w:val="22"/>
              </w:rPr>
              <w:t>ćere</w:t>
            </w:r>
            <w:proofErr w:type="spellEnd"/>
            <w:r w:rsidRPr="00AD76CF">
              <w:rPr>
                <w:bCs/>
                <w:sz w:val="22"/>
                <w:szCs w:val="22"/>
              </w:rPr>
              <w:t xml:space="preserve"> u rumena lica.”</w:t>
            </w:r>
          </w:p>
          <w:p w:rsidR="002D1157" w:rsidRPr="00AD76CF" w:rsidRDefault="002D1157" w:rsidP="00695CA4">
            <w:pPr>
              <w:jc w:val="center"/>
              <w:rPr>
                <w:bCs/>
                <w:sz w:val="22"/>
                <w:szCs w:val="22"/>
              </w:rPr>
            </w:pPr>
          </w:p>
        </w:tc>
        <w:tc>
          <w:tcPr>
            <w:tcW w:w="4077" w:type="dxa"/>
          </w:tcPr>
          <w:p w:rsidR="002D1157" w:rsidRPr="00AD76CF" w:rsidRDefault="002D1157" w:rsidP="00695CA4">
            <w:pPr>
              <w:rPr>
                <w:bCs/>
                <w:sz w:val="22"/>
                <w:szCs w:val="22"/>
              </w:rPr>
            </w:pPr>
            <w:r w:rsidRPr="00AD76CF">
              <w:rPr>
                <w:bCs/>
                <w:sz w:val="22"/>
                <w:szCs w:val="22"/>
              </w:rPr>
              <w:t>Voli svoju djecu, ljubi ih i oprašta se s njima. Zna da kao otpuštena žena nema nad njima nikakva prava.</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tuga, bol</w:t>
            </w:r>
          </w:p>
        </w:tc>
        <w:tc>
          <w:tcPr>
            <w:tcW w:w="3543" w:type="dxa"/>
          </w:tcPr>
          <w:p w:rsidR="002D1157" w:rsidRPr="00AD76CF" w:rsidRDefault="002D1157" w:rsidP="00695CA4">
            <w:pPr>
              <w:jc w:val="center"/>
              <w:rPr>
                <w:bCs/>
                <w:sz w:val="22"/>
                <w:szCs w:val="22"/>
              </w:rPr>
            </w:pPr>
            <w:r w:rsidRPr="00AD76CF">
              <w:rPr>
                <w:bCs/>
                <w:sz w:val="22"/>
                <w:szCs w:val="22"/>
              </w:rPr>
              <w:t xml:space="preserve">„ a s </w:t>
            </w:r>
            <w:proofErr w:type="spellStart"/>
            <w:r w:rsidRPr="00AD76CF">
              <w:rPr>
                <w:bCs/>
                <w:sz w:val="22"/>
                <w:szCs w:val="22"/>
              </w:rPr>
              <w:t>malahnim</w:t>
            </w:r>
            <w:proofErr w:type="spellEnd"/>
            <w:r w:rsidRPr="00AD76CF">
              <w:rPr>
                <w:bCs/>
                <w:sz w:val="22"/>
                <w:szCs w:val="22"/>
              </w:rPr>
              <w:t xml:space="preserve"> u </w:t>
            </w:r>
            <w:proofErr w:type="spellStart"/>
            <w:r w:rsidRPr="00AD76CF">
              <w:rPr>
                <w:bCs/>
                <w:sz w:val="22"/>
                <w:szCs w:val="22"/>
              </w:rPr>
              <w:t>bešici</w:t>
            </w:r>
            <w:proofErr w:type="spellEnd"/>
            <w:r w:rsidRPr="00AD76CF">
              <w:rPr>
                <w:bCs/>
                <w:sz w:val="22"/>
                <w:szCs w:val="22"/>
              </w:rPr>
              <w:t xml:space="preserve"> sinkom</w:t>
            </w:r>
          </w:p>
          <w:p w:rsidR="002D1157" w:rsidRPr="00AD76CF" w:rsidRDefault="002D1157" w:rsidP="00695CA4">
            <w:pPr>
              <w:jc w:val="center"/>
              <w:rPr>
                <w:bCs/>
                <w:sz w:val="22"/>
                <w:szCs w:val="22"/>
              </w:rPr>
            </w:pPr>
            <w:r w:rsidRPr="00AD76CF">
              <w:rPr>
                <w:bCs/>
                <w:sz w:val="22"/>
                <w:szCs w:val="22"/>
              </w:rPr>
              <w:t>Odvojit se nikako ne mogla,</w:t>
            </w:r>
          </w:p>
          <w:p w:rsidR="002D1157" w:rsidRPr="00AD76CF" w:rsidRDefault="002D1157" w:rsidP="00695CA4">
            <w:pPr>
              <w:jc w:val="center"/>
              <w:rPr>
                <w:bCs/>
                <w:sz w:val="22"/>
                <w:szCs w:val="22"/>
              </w:rPr>
            </w:pPr>
            <w:r w:rsidRPr="00AD76CF">
              <w:rPr>
                <w:bCs/>
                <w:sz w:val="22"/>
                <w:szCs w:val="22"/>
              </w:rPr>
              <w:t>Već je bratac za ruke uzeo</w:t>
            </w:r>
          </w:p>
          <w:p w:rsidR="002D1157" w:rsidRPr="00AD76CF" w:rsidRDefault="002D1157" w:rsidP="00695CA4">
            <w:pPr>
              <w:jc w:val="center"/>
              <w:rPr>
                <w:bCs/>
                <w:sz w:val="22"/>
                <w:szCs w:val="22"/>
              </w:rPr>
            </w:pPr>
            <w:r w:rsidRPr="00AD76CF">
              <w:rPr>
                <w:bCs/>
                <w:sz w:val="22"/>
                <w:szCs w:val="22"/>
              </w:rPr>
              <w:t>I jedva je s' sinkom rastavio.”</w:t>
            </w:r>
          </w:p>
          <w:p w:rsidR="002D1157" w:rsidRPr="00AD76CF" w:rsidRDefault="002D1157" w:rsidP="00695CA4">
            <w:pPr>
              <w:jc w:val="center"/>
              <w:rPr>
                <w:bCs/>
                <w:sz w:val="22"/>
                <w:szCs w:val="22"/>
              </w:rPr>
            </w:pPr>
          </w:p>
        </w:tc>
        <w:tc>
          <w:tcPr>
            <w:tcW w:w="4077" w:type="dxa"/>
          </w:tcPr>
          <w:p w:rsidR="002D1157" w:rsidRPr="00AD76CF" w:rsidRDefault="002D1157" w:rsidP="00695CA4">
            <w:pPr>
              <w:rPr>
                <w:bCs/>
                <w:sz w:val="22"/>
                <w:szCs w:val="22"/>
              </w:rPr>
            </w:pPr>
            <w:r w:rsidRPr="00AD76CF">
              <w:rPr>
                <w:bCs/>
                <w:sz w:val="22"/>
                <w:szCs w:val="22"/>
              </w:rPr>
              <w:t>Dijete koje je u kolijev</w:t>
            </w:r>
            <w:r>
              <w:rPr>
                <w:bCs/>
                <w:sz w:val="22"/>
                <w:szCs w:val="22"/>
              </w:rPr>
              <w:t>ci, ono najmlađe, najviše je</w:t>
            </w:r>
            <w:r w:rsidRPr="00AD76CF">
              <w:rPr>
                <w:bCs/>
                <w:sz w:val="22"/>
                <w:szCs w:val="22"/>
              </w:rPr>
              <w:t xml:space="preserve"> treba, veza između majke i djeteta neraskidiva je, a ona mora otići. Taj bi tren radije umrla uz dijete nego ga ostavila.</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žalost, jad</w:t>
            </w:r>
          </w:p>
        </w:tc>
        <w:tc>
          <w:tcPr>
            <w:tcW w:w="3543" w:type="dxa"/>
          </w:tcPr>
          <w:p w:rsidR="002D1157" w:rsidRPr="00AD76CF" w:rsidRDefault="002D1157" w:rsidP="00695CA4">
            <w:pPr>
              <w:jc w:val="center"/>
              <w:rPr>
                <w:bCs/>
                <w:sz w:val="22"/>
                <w:szCs w:val="22"/>
              </w:rPr>
            </w:pPr>
            <w:r w:rsidRPr="00AD76CF">
              <w:rPr>
                <w:bCs/>
                <w:sz w:val="22"/>
                <w:szCs w:val="22"/>
              </w:rPr>
              <w:t>„nemoj mene davat ni za koga</w:t>
            </w:r>
          </w:p>
          <w:p w:rsidR="002D1157" w:rsidRPr="00AD76CF" w:rsidRDefault="002D1157" w:rsidP="00695CA4">
            <w:pPr>
              <w:jc w:val="center"/>
              <w:rPr>
                <w:bCs/>
                <w:sz w:val="22"/>
                <w:szCs w:val="22"/>
              </w:rPr>
            </w:pPr>
            <w:r w:rsidRPr="00AD76CF">
              <w:rPr>
                <w:bCs/>
                <w:sz w:val="22"/>
                <w:szCs w:val="22"/>
              </w:rPr>
              <w:t>Da ne puca jadno srce moje</w:t>
            </w:r>
          </w:p>
          <w:p w:rsidR="002D1157" w:rsidRPr="00AD76CF" w:rsidRDefault="002D1157" w:rsidP="00695CA4">
            <w:pPr>
              <w:jc w:val="center"/>
              <w:rPr>
                <w:bCs/>
                <w:sz w:val="22"/>
                <w:szCs w:val="22"/>
              </w:rPr>
            </w:pPr>
            <w:proofErr w:type="spellStart"/>
            <w:r w:rsidRPr="00AD76CF">
              <w:rPr>
                <w:bCs/>
                <w:sz w:val="22"/>
                <w:szCs w:val="22"/>
              </w:rPr>
              <w:t>Gledajuć</w:t>
            </w:r>
            <w:proofErr w:type="spellEnd"/>
            <w:r w:rsidRPr="00AD76CF">
              <w:rPr>
                <w:bCs/>
                <w:sz w:val="22"/>
                <w:szCs w:val="22"/>
              </w:rPr>
              <w:t xml:space="preserve"> sirotice svoje.”</w:t>
            </w:r>
          </w:p>
        </w:tc>
        <w:tc>
          <w:tcPr>
            <w:tcW w:w="4077" w:type="dxa"/>
          </w:tcPr>
          <w:p w:rsidR="002D1157" w:rsidRPr="00AD76CF" w:rsidRDefault="002D1157" w:rsidP="00695CA4">
            <w:pPr>
              <w:rPr>
                <w:bCs/>
                <w:sz w:val="22"/>
                <w:szCs w:val="22"/>
              </w:rPr>
            </w:pPr>
            <w:r w:rsidRPr="00AD76CF">
              <w:rPr>
                <w:bCs/>
                <w:sz w:val="22"/>
                <w:szCs w:val="22"/>
              </w:rPr>
              <w:t>Ne želi se preudavati. Kao razlog najviše navodi djecu, koju neće moći više viđati niti ikada s njima biti. I opet ne spominje svoga muža niti ljubav, vjerojatno u skladu s tadašnjim običajima.</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ljubav prema djeci, želja za njihovom blizinom</w:t>
            </w:r>
          </w:p>
        </w:tc>
        <w:tc>
          <w:tcPr>
            <w:tcW w:w="3543" w:type="dxa"/>
          </w:tcPr>
          <w:p w:rsidR="002D1157" w:rsidRPr="00AD76CF" w:rsidRDefault="002D1157" w:rsidP="00695CA4">
            <w:pPr>
              <w:jc w:val="center"/>
              <w:rPr>
                <w:bCs/>
                <w:sz w:val="22"/>
                <w:szCs w:val="22"/>
              </w:rPr>
            </w:pPr>
            <w:r w:rsidRPr="00AD76CF">
              <w:rPr>
                <w:bCs/>
                <w:sz w:val="22"/>
                <w:szCs w:val="22"/>
              </w:rPr>
              <w:t>„Ustavi mi konje uza dvore</w:t>
            </w:r>
          </w:p>
          <w:p w:rsidR="002D1157" w:rsidRPr="00AD76CF" w:rsidRDefault="002D1157" w:rsidP="00695CA4">
            <w:pPr>
              <w:jc w:val="center"/>
              <w:rPr>
                <w:bCs/>
                <w:sz w:val="22"/>
                <w:szCs w:val="22"/>
              </w:rPr>
            </w:pPr>
            <w:r w:rsidRPr="00AD76CF">
              <w:rPr>
                <w:bCs/>
                <w:sz w:val="22"/>
                <w:szCs w:val="22"/>
              </w:rPr>
              <w:t>Da darujem sirotice moje.”</w:t>
            </w:r>
          </w:p>
        </w:tc>
        <w:tc>
          <w:tcPr>
            <w:tcW w:w="4077" w:type="dxa"/>
          </w:tcPr>
          <w:p w:rsidR="002D1157" w:rsidRPr="00AD76CF" w:rsidRDefault="002D1157" w:rsidP="00695CA4">
            <w:pPr>
              <w:rPr>
                <w:bCs/>
                <w:sz w:val="22"/>
                <w:szCs w:val="22"/>
              </w:rPr>
            </w:pPr>
            <w:r w:rsidRPr="00AD76CF">
              <w:rPr>
                <w:bCs/>
                <w:sz w:val="22"/>
                <w:szCs w:val="22"/>
              </w:rPr>
              <w:t xml:space="preserve">Najprije je poručila da ne želi vidjeti djecu jer to neće moći podnijeti, ali sada, kada prolaze pokraj njezina doma, ipak želi stati. Je li to samo zbog djece ili se potajno nada još susretu s </w:t>
            </w:r>
            <w:proofErr w:type="spellStart"/>
            <w:r w:rsidRPr="00AD76CF">
              <w:rPr>
                <w:bCs/>
                <w:sz w:val="22"/>
                <w:szCs w:val="22"/>
              </w:rPr>
              <w:t>Hasanagom</w:t>
            </w:r>
            <w:proofErr w:type="spellEnd"/>
            <w:r w:rsidRPr="00AD76CF">
              <w:rPr>
                <w:bCs/>
                <w:sz w:val="22"/>
                <w:szCs w:val="22"/>
              </w:rPr>
              <w:t>, prije novoga vjenčanja?</w:t>
            </w:r>
          </w:p>
          <w:p w:rsidR="002D1157" w:rsidRPr="00AD76CF" w:rsidRDefault="002D1157" w:rsidP="00695CA4">
            <w:pPr>
              <w:rPr>
                <w:bCs/>
                <w:sz w:val="22"/>
                <w:szCs w:val="22"/>
              </w:rPr>
            </w:pPr>
            <w:r w:rsidRPr="00AD76CF">
              <w:rPr>
                <w:bCs/>
                <w:sz w:val="22"/>
                <w:szCs w:val="22"/>
              </w:rPr>
              <w:t>Možda su djeca samo izgovor za njihov susret. I opet o njemu ništa ne govori.</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l</w:t>
            </w:r>
            <w:r>
              <w:rPr>
                <w:bCs/>
                <w:sz w:val="22"/>
                <w:szCs w:val="22"/>
              </w:rPr>
              <w:t>jubav prema djeci, želja da je</w:t>
            </w:r>
            <w:r w:rsidRPr="00AD76CF">
              <w:rPr>
                <w:bCs/>
                <w:sz w:val="22"/>
                <w:szCs w:val="22"/>
              </w:rPr>
              <w:t xml:space="preserve"> pamte</w:t>
            </w:r>
          </w:p>
        </w:tc>
        <w:tc>
          <w:tcPr>
            <w:tcW w:w="3543" w:type="dxa"/>
          </w:tcPr>
          <w:p w:rsidR="002D1157" w:rsidRPr="00AD76CF" w:rsidRDefault="002D1157" w:rsidP="00695CA4">
            <w:pPr>
              <w:jc w:val="center"/>
              <w:rPr>
                <w:bCs/>
                <w:sz w:val="22"/>
                <w:szCs w:val="22"/>
              </w:rPr>
            </w:pPr>
            <w:r w:rsidRPr="00AD76CF">
              <w:rPr>
                <w:bCs/>
                <w:sz w:val="22"/>
                <w:szCs w:val="22"/>
              </w:rPr>
              <w:t>„Svoju djecu lijepo darovala:</w:t>
            </w:r>
          </w:p>
          <w:p w:rsidR="002D1157" w:rsidRPr="00AD76CF" w:rsidRDefault="002D1157" w:rsidP="00695CA4">
            <w:pPr>
              <w:jc w:val="center"/>
              <w:rPr>
                <w:bCs/>
                <w:sz w:val="22"/>
                <w:szCs w:val="22"/>
              </w:rPr>
            </w:pPr>
            <w:r w:rsidRPr="00AD76CF">
              <w:rPr>
                <w:bCs/>
                <w:sz w:val="22"/>
                <w:szCs w:val="22"/>
              </w:rPr>
              <w:t xml:space="preserve">Svakom sinu </w:t>
            </w:r>
            <w:proofErr w:type="spellStart"/>
            <w:r w:rsidRPr="00AD76CF">
              <w:rPr>
                <w:bCs/>
                <w:sz w:val="22"/>
                <w:szCs w:val="22"/>
              </w:rPr>
              <w:t>nože</w:t>
            </w:r>
            <w:proofErr w:type="spellEnd"/>
            <w:r w:rsidRPr="00AD76CF">
              <w:rPr>
                <w:bCs/>
                <w:sz w:val="22"/>
                <w:szCs w:val="22"/>
              </w:rPr>
              <w:t xml:space="preserve"> pozlaćene,</w:t>
            </w:r>
          </w:p>
          <w:p w:rsidR="002D1157" w:rsidRPr="00AD76CF" w:rsidRDefault="002D1157" w:rsidP="00695CA4">
            <w:pPr>
              <w:jc w:val="center"/>
              <w:rPr>
                <w:bCs/>
                <w:sz w:val="22"/>
                <w:szCs w:val="22"/>
              </w:rPr>
            </w:pPr>
            <w:r w:rsidRPr="00AD76CF">
              <w:rPr>
                <w:bCs/>
                <w:sz w:val="22"/>
                <w:szCs w:val="22"/>
              </w:rPr>
              <w:t xml:space="preserve">Svakoj </w:t>
            </w:r>
            <w:proofErr w:type="spellStart"/>
            <w:r w:rsidRPr="00AD76CF">
              <w:rPr>
                <w:bCs/>
                <w:sz w:val="22"/>
                <w:szCs w:val="22"/>
              </w:rPr>
              <w:t>ćeri</w:t>
            </w:r>
            <w:proofErr w:type="spellEnd"/>
            <w:r w:rsidRPr="00AD76CF">
              <w:rPr>
                <w:bCs/>
                <w:sz w:val="22"/>
                <w:szCs w:val="22"/>
              </w:rPr>
              <w:t xml:space="preserve"> čohu do poljane;</w:t>
            </w:r>
          </w:p>
          <w:p w:rsidR="002D1157" w:rsidRPr="00AD76CF" w:rsidRDefault="002D1157" w:rsidP="00695CA4">
            <w:pPr>
              <w:jc w:val="center"/>
              <w:rPr>
                <w:bCs/>
                <w:sz w:val="22"/>
                <w:szCs w:val="22"/>
              </w:rPr>
            </w:pPr>
            <w:r w:rsidRPr="00AD76CF">
              <w:rPr>
                <w:bCs/>
                <w:sz w:val="22"/>
                <w:szCs w:val="22"/>
              </w:rPr>
              <w:t xml:space="preserve">A malome u </w:t>
            </w:r>
            <w:proofErr w:type="spellStart"/>
            <w:r w:rsidRPr="00AD76CF">
              <w:rPr>
                <w:bCs/>
                <w:sz w:val="22"/>
                <w:szCs w:val="22"/>
              </w:rPr>
              <w:t>bešici</w:t>
            </w:r>
            <w:proofErr w:type="spellEnd"/>
            <w:r w:rsidRPr="00AD76CF">
              <w:rPr>
                <w:bCs/>
                <w:sz w:val="22"/>
                <w:szCs w:val="22"/>
              </w:rPr>
              <w:t xml:space="preserve"> sinku,</w:t>
            </w:r>
          </w:p>
          <w:p w:rsidR="002D1157" w:rsidRPr="00AD76CF" w:rsidRDefault="002D1157" w:rsidP="00695CA4">
            <w:pPr>
              <w:jc w:val="center"/>
              <w:rPr>
                <w:bCs/>
                <w:sz w:val="22"/>
                <w:szCs w:val="22"/>
              </w:rPr>
            </w:pPr>
            <w:r w:rsidRPr="00AD76CF">
              <w:rPr>
                <w:bCs/>
                <w:sz w:val="22"/>
                <w:szCs w:val="22"/>
              </w:rPr>
              <w:t xml:space="preserve">Njemu šalje u </w:t>
            </w:r>
            <w:proofErr w:type="spellStart"/>
            <w:r w:rsidRPr="00AD76CF">
              <w:rPr>
                <w:bCs/>
                <w:sz w:val="22"/>
                <w:szCs w:val="22"/>
              </w:rPr>
              <w:t>bošči</w:t>
            </w:r>
            <w:proofErr w:type="spellEnd"/>
            <w:r w:rsidRPr="00AD76CF">
              <w:rPr>
                <w:bCs/>
                <w:sz w:val="22"/>
                <w:szCs w:val="22"/>
              </w:rPr>
              <w:t xml:space="preserve"> haljine.”</w:t>
            </w:r>
          </w:p>
        </w:tc>
        <w:tc>
          <w:tcPr>
            <w:tcW w:w="4077" w:type="dxa"/>
          </w:tcPr>
          <w:p w:rsidR="002D1157" w:rsidRPr="00AD76CF" w:rsidRDefault="002D1157" w:rsidP="00695CA4">
            <w:pPr>
              <w:rPr>
                <w:bCs/>
                <w:sz w:val="22"/>
                <w:szCs w:val="22"/>
              </w:rPr>
            </w:pPr>
            <w:r w:rsidRPr="00AD76CF">
              <w:rPr>
                <w:bCs/>
                <w:sz w:val="22"/>
                <w:szCs w:val="22"/>
              </w:rPr>
              <w:t>Djeci daje darove, želi time i</w:t>
            </w:r>
            <w:r>
              <w:rPr>
                <w:bCs/>
                <w:sz w:val="22"/>
                <w:szCs w:val="22"/>
              </w:rPr>
              <w:t>skazati svoju ljubav. Ne može je</w:t>
            </w:r>
            <w:r w:rsidRPr="00AD76CF">
              <w:rPr>
                <w:bCs/>
                <w:sz w:val="22"/>
                <w:szCs w:val="22"/>
              </w:rPr>
              <w:t xml:space="preserve"> više</w:t>
            </w:r>
            <w:r>
              <w:rPr>
                <w:bCs/>
                <w:sz w:val="22"/>
                <w:szCs w:val="22"/>
              </w:rPr>
              <w:t>,</w:t>
            </w:r>
            <w:r w:rsidRPr="00AD76CF">
              <w:rPr>
                <w:bCs/>
                <w:sz w:val="22"/>
                <w:szCs w:val="22"/>
              </w:rPr>
              <w:t xml:space="preserve"> niti će ikada moći</w:t>
            </w:r>
            <w:r>
              <w:rPr>
                <w:bCs/>
                <w:sz w:val="22"/>
                <w:szCs w:val="22"/>
              </w:rPr>
              <w:t>,</w:t>
            </w:r>
            <w:r w:rsidRPr="00AD76CF">
              <w:rPr>
                <w:bCs/>
                <w:sz w:val="22"/>
                <w:szCs w:val="22"/>
              </w:rPr>
              <w:t xml:space="preserve"> iskazati drugačije, čak niti posjetom. Ovo je možda posljednji put da ima priliku bi</w:t>
            </w:r>
            <w:r>
              <w:rPr>
                <w:bCs/>
                <w:sz w:val="22"/>
                <w:szCs w:val="22"/>
              </w:rPr>
              <w:t>ti s njima. Vjerojatno zna da je</w:t>
            </w:r>
            <w:r w:rsidRPr="00AD76CF">
              <w:rPr>
                <w:bCs/>
                <w:sz w:val="22"/>
                <w:szCs w:val="22"/>
              </w:rPr>
              <w:t xml:space="preserve"> muž promatra</w:t>
            </w:r>
            <w:r>
              <w:rPr>
                <w:bCs/>
                <w:sz w:val="22"/>
                <w:szCs w:val="22"/>
              </w:rPr>
              <w:t>,</w:t>
            </w:r>
            <w:r w:rsidRPr="00AD76CF">
              <w:rPr>
                <w:bCs/>
                <w:sz w:val="22"/>
                <w:szCs w:val="22"/>
              </w:rPr>
              <w:t xml:space="preserve"> pa želi i pred njim pokazati svoje majčinske osjećaje. </w:t>
            </w:r>
            <w:r>
              <w:rPr>
                <w:bCs/>
                <w:sz w:val="22"/>
                <w:szCs w:val="22"/>
              </w:rPr>
              <w:t xml:space="preserve">Darove ne daje zbog materijalne vrijednosti, već želi </w:t>
            </w:r>
            <w:r w:rsidRPr="00AD76CF">
              <w:rPr>
                <w:bCs/>
                <w:sz w:val="22"/>
                <w:szCs w:val="22"/>
              </w:rPr>
              <w:t xml:space="preserve"> ostaviti uspomenu na sebe.</w:t>
            </w:r>
          </w:p>
        </w:tc>
      </w:tr>
      <w:tr w:rsidR="002D1157" w:rsidRPr="00AD76CF" w:rsidTr="00695CA4">
        <w:tc>
          <w:tcPr>
            <w:tcW w:w="1668" w:type="dxa"/>
          </w:tcPr>
          <w:p w:rsidR="002D1157" w:rsidRPr="00AD76CF" w:rsidRDefault="002D1157" w:rsidP="00695CA4">
            <w:pPr>
              <w:jc w:val="center"/>
              <w:rPr>
                <w:bCs/>
                <w:sz w:val="22"/>
                <w:szCs w:val="22"/>
              </w:rPr>
            </w:pPr>
            <w:r w:rsidRPr="00AD76CF">
              <w:rPr>
                <w:bCs/>
                <w:sz w:val="22"/>
                <w:szCs w:val="22"/>
              </w:rPr>
              <w:t>povrijeđenost, očaj,</w:t>
            </w:r>
          </w:p>
          <w:p w:rsidR="002D1157" w:rsidRPr="00AD76CF" w:rsidRDefault="002D1157" w:rsidP="00695CA4">
            <w:pPr>
              <w:jc w:val="center"/>
              <w:rPr>
                <w:bCs/>
                <w:sz w:val="22"/>
                <w:szCs w:val="22"/>
              </w:rPr>
            </w:pPr>
            <w:r w:rsidRPr="00AD76CF">
              <w:rPr>
                <w:bCs/>
                <w:sz w:val="22"/>
                <w:szCs w:val="22"/>
              </w:rPr>
              <w:t>nemoć, slomljenost</w:t>
            </w:r>
          </w:p>
        </w:tc>
        <w:tc>
          <w:tcPr>
            <w:tcW w:w="3543" w:type="dxa"/>
          </w:tcPr>
          <w:p w:rsidR="002D1157" w:rsidRPr="00AD76CF" w:rsidRDefault="002D1157" w:rsidP="00695CA4">
            <w:pPr>
              <w:jc w:val="center"/>
              <w:rPr>
                <w:bCs/>
                <w:sz w:val="22"/>
                <w:szCs w:val="22"/>
              </w:rPr>
            </w:pPr>
            <w:r w:rsidRPr="00AD76CF">
              <w:rPr>
                <w:bCs/>
                <w:sz w:val="22"/>
                <w:szCs w:val="22"/>
              </w:rPr>
              <w:t>„Kad to čula Hasanaginica,</w:t>
            </w:r>
          </w:p>
          <w:p w:rsidR="002D1157" w:rsidRPr="00AD76CF" w:rsidRDefault="002D1157" w:rsidP="00695CA4">
            <w:pPr>
              <w:jc w:val="center"/>
              <w:rPr>
                <w:bCs/>
                <w:sz w:val="22"/>
                <w:szCs w:val="22"/>
              </w:rPr>
            </w:pPr>
            <w:r w:rsidRPr="00AD76CF">
              <w:rPr>
                <w:bCs/>
                <w:sz w:val="22"/>
                <w:szCs w:val="22"/>
              </w:rPr>
              <w:t xml:space="preserve">Bijelim licem u zemlju </w:t>
            </w:r>
            <w:proofErr w:type="spellStart"/>
            <w:r w:rsidRPr="00AD76CF">
              <w:rPr>
                <w:bCs/>
                <w:sz w:val="22"/>
                <w:szCs w:val="22"/>
              </w:rPr>
              <w:t>udrila</w:t>
            </w:r>
            <w:proofErr w:type="spellEnd"/>
            <w:r w:rsidRPr="00AD76CF">
              <w:rPr>
                <w:bCs/>
                <w:sz w:val="22"/>
                <w:szCs w:val="22"/>
              </w:rPr>
              <w:t>,</w:t>
            </w:r>
          </w:p>
          <w:p w:rsidR="002D1157" w:rsidRPr="00AD76CF" w:rsidRDefault="002D1157" w:rsidP="00695CA4">
            <w:pPr>
              <w:jc w:val="center"/>
              <w:rPr>
                <w:bCs/>
                <w:sz w:val="22"/>
                <w:szCs w:val="22"/>
              </w:rPr>
            </w:pPr>
            <w:r w:rsidRPr="00AD76CF">
              <w:rPr>
                <w:bCs/>
                <w:sz w:val="22"/>
                <w:szCs w:val="22"/>
              </w:rPr>
              <w:t>Usput se je s dušom rastavila,</w:t>
            </w:r>
          </w:p>
          <w:p w:rsidR="002D1157" w:rsidRPr="00AD76CF" w:rsidRDefault="002D1157" w:rsidP="00695CA4">
            <w:pPr>
              <w:jc w:val="center"/>
              <w:rPr>
                <w:bCs/>
                <w:sz w:val="22"/>
                <w:szCs w:val="22"/>
              </w:rPr>
            </w:pPr>
            <w:r>
              <w:rPr>
                <w:bCs/>
                <w:sz w:val="22"/>
                <w:szCs w:val="22"/>
              </w:rPr>
              <w:t xml:space="preserve">Od žalosti </w:t>
            </w:r>
            <w:proofErr w:type="spellStart"/>
            <w:r>
              <w:rPr>
                <w:bCs/>
                <w:sz w:val="22"/>
                <w:szCs w:val="22"/>
              </w:rPr>
              <w:t>gledajuć</w:t>
            </w:r>
            <w:proofErr w:type="spellEnd"/>
            <w:r>
              <w:rPr>
                <w:bCs/>
                <w:sz w:val="22"/>
                <w:szCs w:val="22"/>
              </w:rPr>
              <w:t xml:space="preserve"> sirotâ</w:t>
            </w:r>
            <w:r w:rsidRPr="00AD76CF">
              <w:rPr>
                <w:bCs/>
                <w:sz w:val="22"/>
                <w:szCs w:val="22"/>
              </w:rPr>
              <w:t>.”</w:t>
            </w:r>
          </w:p>
        </w:tc>
        <w:tc>
          <w:tcPr>
            <w:tcW w:w="4077" w:type="dxa"/>
          </w:tcPr>
          <w:p w:rsidR="002D1157" w:rsidRPr="00AD76CF" w:rsidRDefault="002D1157" w:rsidP="00695CA4">
            <w:pPr>
              <w:rPr>
                <w:bCs/>
                <w:sz w:val="22"/>
                <w:szCs w:val="22"/>
              </w:rPr>
            </w:pPr>
            <w:r w:rsidRPr="00AD76CF">
              <w:rPr>
                <w:bCs/>
                <w:sz w:val="22"/>
                <w:szCs w:val="22"/>
              </w:rPr>
              <w:t xml:space="preserve">Ne može podnijeti okrutnost </w:t>
            </w:r>
            <w:proofErr w:type="spellStart"/>
            <w:r w:rsidRPr="00AD76CF">
              <w:rPr>
                <w:bCs/>
                <w:sz w:val="22"/>
                <w:szCs w:val="22"/>
              </w:rPr>
              <w:t>Hasanagininih</w:t>
            </w:r>
            <w:proofErr w:type="spellEnd"/>
            <w:r w:rsidRPr="00AD76CF">
              <w:rPr>
                <w:bCs/>
                <w:sz w:val="22"/>
                <w:szCs w:val="22"/>
              </w:rPr>
              <w:t xml:space="preserve"> riječi, neistinitih i duboko uvredljivih za nju. Ta</w:t>
            </w:r>
            <w:r>
              <w:rPr>
                <w:bCs/>
                <w:sz w:val="22"/>
                <w:szCs w:val="22"/>
              </w:rPr>
              <w:t>,</w:t>
            </w:r>
            <w:r w:rsidRPr="00AD76CF">
              <w:rPr>
                <w:bCs/>
                <w:sz w:val="22"/>
                <w:szCs w:val="22"/>
              </w:rPr>
              <w:t xml:space="preserve"> ona voli svoju djecu i sve bi dala da može biti uz njih. Muž joj ne oprašta, nema više nikakve nade, nikakva smisla živjeti. Nema povratka, nema za nju nikakva drugoga izlaza. Jedini je izlaz smrt.</w:t>
            </w:r>
          </w:p>
        </w:tc>
      </w:tr>
    </w:tbl>
    <w:p w:rsidR="002D1157" w:rsidRPr="00AD76CF" w:rsidRDefault="002D1157" w:rsidP="002D1157">
      <w:pPr>
        <w:rPr>
          <w:sz w:val="22"/>
          <w:szCs w:val="22"/>
        </w:rPr>
      </w:pPr>
    </w:p>
    <w:p w:rsidR="002D1157" w:rsidRPr="00AD76CF" w:rsidRDefault="002D1157" w:rsidP="002D115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5493"/>
      </w:tblGrid>
      <w:tr w:rsidR="002D1157" w:rsidRPr="00AD76CF" w:rsidTr="00695CA4">
        <w:tc>
          <w:tcPr>
            <w:tcW w:w="3652" w:type="dxa"/>
          </w:tcPr>
          <w:p w:rsidR="002D1157" w:rsidRPr="00AD76CF" w:rsidRDefault="002D1157" w:rsidP="00695CA4">
            <w:pPr>
              <w:jc w:val="center"/>
              <w:rPr>
                <w:b/>
                <w:bCs/>
                <w:sz w:val="22"/>
                <w:szCs w:val="22"/>
              </w:rPr>
            </w:pPr>
            <w:r w:rsidRPr="00AD76CF">
              <w:rPr>
                <w:b/>
                <w:bCs/>
                <w:sz w:val="22"/>
                <w:szCs w:val="22"/>
              </w:rPr>
              <w:t xml:space="preserve">postupci </w:t>
            </w:r>
            <w:proofErr w:type="spellStart"/>
            <w:r w:rsidRPr="00AD76CF">
              <w:rPr>
                <w:b/>
                <w:bCs/>
                <w:sz w:val="22"/>
                <w:szCs w:val="22"/>
              </w:rPr>
              <w:t>Hasanage</w:t>
            </w:r>
            <w:proofErr w:type="spellEnd"/>
            <w:r w:rsidRPr="00AD76CF">
              <w:rPr>
                <w:b/>
                <w:bCs/>
                <w:sz w:val="22"/>
                <w:szCs w:val="22"/>
              </w:rPr>
              <w:t xml:space="preserve"> </w:t>
            </w:r>
          </w:p>
          <w:p w:rsidR="002D1157" w:rsidRPr="00AD76CF" w:rsidRDefault="002D1157" w:rsidP="00695CA4">
            <w:pPr>
              <w:jc w:val="center"/>
              <w:rPr>
                <w:b/>
                <w:bCs/>
                <w:sz w:val="22"/>
                <w:szCs w:val="22"/>
              </w:rPr>
            </w:pPr>
            <w:r w:rsidRPr="00AD76CF">
              <w:rPr>
                <w:b/>
                <w:bCs/>
                <w:sz w:val="22"/>
                <w:szCs w:val="22"/>
              </w:rPr>
              <w:t>navodi iz teksta</w:t>
            </w:r>
          </w:p>
        </w:tc>
        <w:tc>
          <w:tcPr>
            <w:tcW w:w="5636" w:type="dxa"/>
          </w:tcPr>
          <w:p w:rsidR="002D1157" w:rsidRPr="00AD76CF" w:rsidRDefault="002D1157" w:rsidP="00695CA4">
            <w:pPr>
              <w:jc w:val="center"/>
              <w:rPr>
                <w:b/>
                <w:bCs/>
                <w:sz w:val="22"/>
                <w:szCs w:val="22"/>
              </w:rPr>
            </w:pPr>
            <w:r w:rsidRPr="00AD76CF">
              <w:rPr>
                <w:b/>
                <w:bCs/>
                <w:sz w:val="22"/>
                <w:szCs w:val="22"/>
              </w:rPr>
              <w:t>objašnjenje, komentar</w:t>
            </w: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t xml:space="preserve">„Kad li mu je </w:t>
            </w:r>
            <w:proofErr w:type="spellStart"/>
            <w:r w:rsidRPr="00AD76CF">
              <w:rPr>
                <w:bCs/>
                <w:sz w:val="22"/>
                <w:szCs w:val="22"/>
              </w:rPr>
              <w:t>ranam</w:t>
            </w:r>
            <w:proofErr w:type="spellEnd"/>
            <w:r w:rsidRPr="00AD76CF">
              <w:rPr>
                <w:bCs/>
                <w:sz w:val="22"/>
                <w:szCs w:val="22"/>
              </w:rPr>
              <w:t xml:space="preserve"> bolje bilo,</w:t>
            </w:r>
          </w:p>
          <w:p w:rsidR="002D1157" w:rsidRPr="00AD76CF" w:rsidRDefault="002D1157" w:rsidP="00695CA4">
            <w:pPr>
              <w:jc w:val="center"/>
              <w:rPr>
                <w:bCs/>
                <w:sz w:val="22"/>
                <w:szCs w:val="22"/>
              </w:rPr>
            </w:pPr>
            <w:r w:rsidRPr="00AD76CF">
              <w:rPr>
                <w:bCs/>
                <w:sz w:val="22"/>
                <w:szCs w:val="22"/>
              </w:rPr>
              <w:t>On poruči vjernoj ljubi svojoj:</w:t>
            </w:r>
          </w:p>
          <w:p w:rsidR="002D1157" w:rsidRPr="00AD76CF" w:rsidRDefault="002D1157" w:rsidP="00695CA4">
            <w:pPr>
              <w:jc w:val="center"/>
              <w:rPr>
                <w:bCs/>
                <w:sz w:val="22"/>
                <w:szCs w:val="22"/>
              </w:rPr>
            </w:pPr>
            <w:r w:rsidRPr="00AD76CF">
              <w:rPr>
                <w:bCs/>
                <w:sz w:val="22"/>
                <w:szCs w:val="22"/>
              </w:rPr>
              <w:lastRenderedPageBreak/>
              <w:t>Ne čekaj me u dvoru bijelomu,</w:t>
            </w:r>
          </w:p>
          <w:p w:rsidR="002D1157" w:rsidRPr="00AD76CF" w:rsidRDefault="002D1157" w:rsidP="00695CA4">
            <w:pPr>
              <w:jc w:val="center"/>
              <w:rPr>
                <w:bCs/>
                <w:sz w:val="22"/>
                <w:szCs w:val="22"/>
              </w:rPr>
            </w:pPr>
            <w:r>
              <w:rPr>
                <w:bCs/>
                <w:sz w:val="22"/>
                <w:szCs w:val="22"/>
              </w:rPr>
              <w:t>Ni u dvoru, ni u rodu momu.”</w:t>
            </w:r>
          </w:p>
        </w:tc>
        <w:tc>
          <w:tcPr>
            <w:tcW w:w="5636" w:type="dxa"/>
          </w:tcPr>
          <w:p w:rsidR="002D1157" w:rsidRPr="00AD76CF" w:rsidRDefault="002D1157" w:rsidP="00695CA4">
            <w:pPr>
              <w:rPr>
                <w:bCs/>
                <w:sz w:val="22"/>
                <w:szCs w:val="22"/>
              </w:rPr>
            </w:pPr>
            <w:r w:rsidRPr="00AD76CF">
              <w:rPr>
                <w:bCs/>
                <w:sz w:val="22"/>
                <w:szCs w:val="22"/>
              </w:rPr>
              <w:lastRenderedPageBreak/>
              <w:t xml:space="preserve">Usprkos tadašnjim običajima </w:t>
            </w:r>
            <w:proofErr w:type="spellStart"/>
            <w:r w:rsidRPr="00AD76CF">
              <w:rPr>
                <w:bCs/>
                <w:sz w:val="22"/>
                <w:szCs w:val="22"/>
              </w:rPr>
              <w:t>Hasanaga</w:t>
            </w:r>
            <w:proofErr w:type="spellEnd"/>
            <w:r w:rsidRPr="00AD76CF">
              <w:rPr>
                <w:bCs/>
                <w:sz w:val="22"/>
                <w:szCs w:val="22"/>
              </w:rPr>
              <w:t xml:space="preserve"> očekuje od žene da ga posjeti dok leži ranjen. Kad ga ne posjećuje, </w:t>
            </w:r>
            <w:r>
              <w:rPr>
                <w:bCs/>
                <w:sz w:val="22"/>
                <w:szCs w:val="22"/>
              </w:rPr>
              <w:t>pogrešno</w:t>
            </w:r>
            <w:r w:rsidRPr="00AD76CF">
              <w:rPr>
                <w:bCs/>
                <w:sz w:val="22"/>
                <w:szCs w:val="22"/>
              </w:rPr>
              <w:t xml:space="preserve"> to </w:t>
            </w:r>
            <w:r w:rsidRPr="00AD76CF">
              <w:rPr>
                <w:bCs/>
                <w:sz w:val="22"/>
                <w:szCs w:val="22"/>
              </w:rPr>
              <w:lastRenderedPageBreak/>
              <w:t xml:space="preserve">tumači kao nedostatak njene ljubavi. Bi li, da ga je posjetila, slično reagirao zamjerajući joj što izlazi iz kuće i ne poštuje običaje? Je li očekivao da ona iz ljubavi prema njemu prekrši stroga pravila </w:t>
            </w:r>
            <w:r>
              <w:rPr>
                <w:bCs/>
                <w:sz w:val="22"/>
                <w:szCs w:val="22"/>
              </w:rPr>
              <w:t>ili je iskoristio trenutak da je</w:t>
            </w:r>
            <w:r w:rsidRPr="00AD76CF">
              <w:rPr>
                <w:bCs/>
                <w:sz w:val="22"/>
                <w:szCs w:val="22"/>
              </w:rPr>
              <w:t xml:space="preserve"> otjera bez razloga? Ne komunicira sa ženom izravno. Donosi odluku prije no što ona ima pravo nešto reći.</w:t>
            </w: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lastRenderedPageBreak/>
              <w:t xml:space="preserve">„A to gleda junak </w:t>
            </w:r>
            <w:proofErr w:type="spellStart"/>
            <w:r w:rsidRPr="00AD76CF">
              <w:rPr>
                <w:bCs/>
                <w:sz w:val="22"/>
                <w:szCs w:val="22"/>
              </w:rPr>
              <w:t>Hasanaga</w:t>
            </w:r>
            <w:proofErr w:type="spellEnd"/>
          </w:p>
          <w:p w:rsidR="002D1157" w:rsidRPr="00AD76CF" w:rsidRDefault="002D1157" w:rsidP="00695CA4">
            <w:pPr>
              <w:jc w:val="center"/>
              <w:rPr>
                <w:bCs/>
                <w:sz w:val="22"/>
                <w:szCs w:val="22"/>
              </w:rPr>
            </w:pPr>
            <w:r>
              <w:rPr>
                <w:bCs/>
                <w:sz w:val="22"/>
                <w:szCs w:val="22"/>
              </w:rPr>
              <w:t>Pa dozivlje do dva sina svoja.”</w:t>
            </w:r>
          </w:p>
        </w:tc>
        <w:tc>
          <w:tcPr>
            <w:tcW w:w="5636" w:type="dxa"/>
          </w:tcPr>
          <w:p w:rsidR="002D1157" w:rsidRPr="00AD76CF" w:rsidRDefault="002D1157" w:rsidP="00695CA4">
            <w:pPr>
              <w:rPr>
                <w:bCs/>
                <w:sz w:val="22"/>
                <w:szCs w:val="22"/>
              </w:rPr>
            </w:pPr>
            <w:r w:rsidRPr="00AD76CF">
              <w:rPr>
                <w:bCs/>
                <w:sz w:val="22"/>
                <w:szCs w:val="22"/>
              </w:rPr>
              <w:t>Promatra  Hasanaginicu i nje</w:t>
            </w:r>
            <w:r>
              <w:rPr>
                <w:bCs/>
                <w:sz w:val="22"/>
                <w:szCs w:val="22"/>
              </w:rPr>
              <w:t>zi</w:t>
            </w:r>
            <w:r w:rsidRPr="00AD76CF">
              <w:rPr>
                <w:bCs/>
                <w:sz w:val="22"/>
                <w:szCs w:val="22"/>
              </w:rPr>
              <w:t>ne svatove. Nije mu svejedno što se događa. Zove sinove, ali ne i kćeri. Ne komunicira sa ženom.</w:t>
            </w: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t>„</w:t>
            </w:r>
            <w:proofErr w:type="spellStart"/>
            <w:r w:rsidRPr="00AD76CF">
              <w:rPr>
                <w:bCs/>
                <w:sz w:val="22"/>
                <w:szCs w:val="22"/>
              </w:rPr>
              <w:t>Hod'te</w:t>
            </w:r>
            <w:proofErr w:type="spellEnd"/>
            <w:r w:rsidRPr="00AD76CF">
              <w:rPr>
                <w:bCs/>
                <w:sz w:val="22"/>
                <w:szCs w:val="22"/>
              </w:rPr>
              <w:t xml:space="preserve"> amo, sirotice moje,</w:t>
            </w:r>
          </w:p>
          <w:p w:rsidR="002D1157" w:rsidRPr="00AD76CF" w:rsidRDefault="002D1157" w:rsidP="00695CA4">
            <w:pPr>
              <w:jc w:val="center"/>
              <w:rPr>
                <w:bCs/>
                <w:sz w:val="22"/>
                <w:szCs w:val="22"/>
              </w:rPr>
            </w:pPr>
            <w:r w:rsidRPr="00AD76CF">
              <w:rPr>
                <w:bCs/>
                <w:sz w:val="22"/>
                <w:szCs w:val="22"/>
              </w:rPr>
              <w:t>Kad se ne će smilovati na vas</w:t>
            </w:r>
          </w:p>
          <w:p w:rsidR="002D1157" w:rsidRPr="00AD76CF" w:rsidRDefault="002D1157" w:rsidP="00695CA4">
            <w:pPr>
              <w:jc w:val="center"/>
              <w:rPr>
                <w:bCs/>
                <w:sz w:val="22"/>
                <w:szCs w:val="22"/>
              </w:rPr>
            </w:pPr>
            <w:r>
              <w:rPr>
                <w:bCs/>
                <w:sz w:val="22"/>
                <w:szCs w:val="22"/>
              </w:rPr>
              <w:t>Majka vaša, srca kamenoga.”</w:t>
            </w:r>
          </w:p>
        </w:tc>
        <w:tc>
          <w:tcPr>
            <w:tcW w:w="5636" w:type="dxa"/>
          </w:tcPr>
          <w:p w:rsidR="002D1157" w:rsidRPr="00AD76CF" w:rsidRDefault="002D1157" w:rsidP="00695CA4">
            <w:pPr>
              <w:rPr>
                <w:bCs/>
                <w:sz w:val="22"/>
                <w:szCs w:val="22"/>
              </w:rPr>
            </w:pPr>
            <w:r w:rsidRPr="00AD76CF">
              <w:rPr>
                <w:bCs/>
                <w:sz w:val="22"/>
                <w:szCs w:val="22"/>
              </w:rPr>
              <w:t>Namjerno želi povrijediti ženu. Zna da ona nije srca kamenoga. Je li mu možda krivo ili žao zbog vlastitih postupaka pa ovakvim riječima želi sakri</w:t>
            </w:r>
            <w:r>
              <w:rPr>
                <w:bCs/>
                <w:sz w:val="22"/>
                <w:szCs w:val="22"/>
              </w:rPr>
              <w:t>ti svoju krivnju, ne priznati je</w:t>
            </w:r>
            <w:r w:rsidRPr="00AD76CF">
              <w:rPr>
                <w:bCs/>
                <w:sz w:val="22"/>
                <w:szCs w:val="22"/>
              </w:rPr>
              <w:t>? U</w:t>
            </w:r>
            <w:r>
              <w:rPr>
                <w:bCs/>
                <w:sz w:val="22"/>
                <w:szCs w:val="22"/>
              </w:rPr>
              <w:t>straje u svojoj odluci. Bi li je</w:t>
            </w:r>
            <w:r w:rsidRPr="00AD76CF">
              <w:rPr>
                <w:bCs/>
                <w:sz w:val="22"/>
                <w:szCs w:val="22"/>
              </w:rPr>
              <w:t xml:space="preserve"> možda želio povući, ali je prekasno?</w:t>
            </w:r>
          </w:p>
          <w:p w:rsidR="002D1157" w:rsidRPr="00AD76CF" w:rsidRDefault="002D1157" w:rsidP="00695CA4">
            <w:pPr>
              <w:rPr>
                <w:bCs/>
                <w:sz w:val="22"/>
                <w:szCs w:val="22"/>
              </w:rPr>
            </w:pPr>
            <w:r w:rsidRPr="00AD76CF">
              <w:rPr>
                <w:bCs/>
                <w:sz w:val="22"/>
                <w:szCs w:val="22"/>
              </w:rPr>
              <w:t>Ne obraća se ženi, ne komunicira s njom izravno, ali je očito da riječi upućuje njoj. Djecu iskorištava kao „oružje“ protiv žene. Možda je ljubomoran, možda ne shvaća da je ona prisiljena udati se za drugoga. Možda osjeća i zna da je pogriješio, ali više nema mogućnosti ispr</w:t>
            </w:r>
            <w:r>
              <w:rPr>
                <w:bCs/>
                <w:sz w:val="22"/>
                <w:szCs w:val="22"/>
              </w:rPr>
              <w:t xml:space="preserve">aviti svoje postupke, ili bar </w:t>
            </w:r>
            <w:r w:rsidRPr="00AD76CF">
              <w:rPr>
                <w:bCs/>
                <w:sz w:val="22"/>
                <w:szCs w:val="22"/>
              </w:rPr>
              <w:t>tako misli. Možda misli da mora i sada odavati dojam „junaka”, tj. grubog</w:t>
            </w:r>
            <w:r>
              <w:rPr>
                <w:bCs/>
                <w:sz w:val="22"/>
                <w:szCs w:val="22"/>
              </w:rPr>
              <w:t>a</w:t>
            </w:r>
            <w:r w:rsidRPr="00AD76CF">
              <w:rPr>
                <w:bCs/>
                <w:sz w:val="22"/>
                <w:szCs w:val="22"/>
              </w:rPr>
              <w:t>, odlučnog, nemilosrdnog čovjeka, onakvoga kakvim ga okolina drži. Ili je možda doista i iznutra takav kakvim ga vidimo izvana?</w:t>
            </w:r>
          </w:p>
        </w:tc>
      </w:tr>
    </w:tbl>
    <w:p w:rsidR="002D1157" w:rsidRPr="00AD76CF" w:rsidRDefault="002D1157" w:rsidP="002D1157">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2D1157" w:rsidRPr="00AD76CF" w:rsidTr="00695CA4">
        <w:tc>
          <w:tcPr>
            <w:tcW w:w="3652" w:type="dxa"/>
          </w:tcPr>
          <w:p w:rsidR="002D1157" w:rsidRPr="00AD76CF" w:rsidRDefault="002D1157" w:rsidP="00695CA4">
            <w:pPr>
              <w:jc w:val="center"/>
              <w:rPr>
                <w:b/>
                <w:bCs/>
                <w:sz w:val="22"/>
                <w:szCs w:val="22"/>
              </w:rPr>
            </w:pPr>
            <w:r w:rsidRPr="00AD76CF">
              <w:rPr>
                <w:b/>
                <w:bCs/>
                <w:sz w:val="22"/>
                <w:szCs w:val="22"/>
              </w:rPr>
              <w:t>p</w:t>
            </w:r>
            <w:r>
              <w:rPr>
                <w:b/>
                <w:bCs/>
                <w:sz w:val="22"/>
                <w:szCs w:val="22"/>
              </w:rPr>
              <w:t xml:space="preserve">ostupci </w:t>
            </w:r>
            <w:proofErr w:type="spellStart"/>
            <w:r>
              <w:rPr>
                <w:b/>
                <w:bCs/>
                <w:sz w:val="22"/>
                <w:szCs w:val="22"/>
              </w:rPr>
              <w:t>Pintorović</w:t>
            </w:r>
            <w:proofErr w:type="spellEnd"/>
            <w:r>
              <w:rPr>
                <w:b/>
                <w:bCs/>
                <w:sz w:val="22"/>
                <w:szCs w:val="22"/>
              </w:rPr>
              <w:t xml:space="preserve"> </w:t>
            </w:r>
            <w:r w:rsidRPr="00AD76CF">
              <w:rPr>
                <w:b/>
                <w:bCs/>
                <w:sz w:val="22"/>
                <w:szCs w:val="22"/>
              </w:rPr>
              <w:t>bega</w:t>
            </w:r>
          </w:p>
          <w:p w:rsidR="002D1157" w:rsidRPr="00AD76CF" w:rsidRDefault="002D1157" w:rsidP="00695CA4">
            <w:pPr>
              <w:jc w:val="center"/>
              <w:rPr>
                <w:b/>
                <w:bCs/>
                <w:sz w:val="22"/>
                <w:szCs w:val="22"/>
              </w:rPr>
            </w:pPr>
            <w:r w:rsidRPr="00AD76CF">
              <w:rPr>
                <w:b/>
                <w:bCs/>
                <w:sz w:val="22"/>
                <w:szCs w:val="22"/>
              </w:rPr>
              <w:t>navodi iz teksta</w:t>
            </w:r>
          </w:p>
        </w:tc>
        <w:tc>
          <w:tcPr>
            <w:tcW w:w="5670" w:type="dxa"/>
          </w:tcPr>
          <w:p w:rsidR="002D1157" w:rsidRPr="00AD76CF" w:rsidRDefault="002D1157" w:rsidP="00695CA4">
            <w:pPr>
              <w:jc w:val="center"/>
              <w:rPr>
                <w:b/>
                <w:bCs/>
                <w:sz w:val="22"/>
                <w:szCs w:val="22"/>
              </w:rPr>
            </w:pPr>
            <w:r w:rsidRPr="00AD76CF">
              <w:rPr>
                <w:b/>
                <w:bCs/>
                <w:sz w:val="22"/>
                <w:szCs w:val="22"/>
              </w:rPr>
              <w:t>objašnjenje, komentar</w:t>
            </w:r>
          </w:p>
        </w:tc>
      </w:tr>
      <w:tr w:rsidR="002D1157" w:rsidRPr="00AD76CF" w:rsidTr="00695CA4">
        <w:tc>
          <w:tcPr>
            <w:tcW w:w="3652" w:type="dxa"/>
          </w:tcPr>
          <w:p w:rsidR="002D1157" w:rsidRPr="00AD76CF" w:rsidRDefault="002D1157" w:rsidP="00695CA4">
            <w:pPr>
              <w:rPr>
                <w:bCs/>
                <w:sz w:val="22"/>
                <w:szCs w:val="22"/>
              </w:rPr>
            </w:pPr>
            <w:r w:rsidRPr="00AD76CF">
              <w:rPr>
                <w:bCs/>
                <w:sz w:val="22"/>
                <w:szCs w:val="22"/>
              </w:rPr>
              <w:t xml:space="preserve">„Nije ovo babo </w:t>
            </w:r>
            <w:proofErr w:type="spellStart"/>
            <w:r w:rsidRPr="00AD76CF">
              <w:rPr>
                <w:bCs/>
                <w:sz w:val="22"/>
                <w:szCs w:val="22"/>
              </w:rPr>
              <w:t>Hasanago</w:t>
            </w:r>
            <w:proofErr w:type="spellEnd"/>
            <w:r w:rsidRPr="00AD76CF">
              <w:rPr>
                <w:bCs/>
                <w:sz w:val="22"/>
                <w:szCs w:val="22"/>
              </w:rPr>
              <w:t>,</w:t>
            </w:r>
          </w:p>
          <w:p w:rsidR="002D1157" w:rsidRPr="00AD76CF" w:rsidRDefault="002D1157" w:rsidP="00695CA4">
            <w:pPr>
              <w:rPr>
                <w:bCs/>
                <w:sz w:val="22"/>
                <w:szCs w:val="22"/>
              </w:rPr>
            </w:pPr>
            <w:r w:rsidRPr="00AD76CF">
              <w:rPr>
                <w:bCs/>
                <w:sz w:val="22"/>
                <w:szCs w:val="22"/>
              </w:rPr>
              <w:t xml:space="preserve">Već daidža </w:t>
            </w:r>
            <w:proofErr w:type="spellStart"/>
            <w:r w:rsidRPr="00AD76CF">
              <w:rPr>
                <w:bCs/>
                <w:sz w:val="22"/>
                <w:szCs w:val="22"/>
              </w:rPr>
              <w:t>Pintorović</w:t>
            </w:r>
            <w:proofErr w:type="spellEnd"/>
            <w:r w:rsidRPr="00AD76CF">
              <w:rPr>
                <w:bCs/>
                <w:sz w:val="22"/>
                <w:szCs w:val="22"/>
              </w:rPr>
              <w:t xml:space="preserve"> beže”</w:t>
            </w:r>
          </w:p>
        </w:tc>
        <w:tc>
          <w:tcPr>
            <w:tcW w:w="5670" w:type="dxa"/>
          </w:tcPr>
          <w:p w:rsidR="002D1157" w:rsidRPr="00AD76CF" w:rsidRDefault="002D1157" w:rsidP="00695CA4">
            <w:pPr>
              <w:rPr>
                <w:bCs/>
                <w:sz w:val="22"/>
                <w:szCs w:val="22"/>
              </w:rPr>
            </w:pPr>
            <w:r w:rsidRPr="00AD76CF">
              <w:rPr>
                <w:bCs/>
                <w:sz w:val="22"/>
                <w:szCs w:val="22"/>
              </w:rPr>
              <w:t>Dolazi po se</w:t>
            </w:r>
            <w:r>
              <w:rPr>
                <w:bCs/>
                <w:sz w:val="22"/>
                <w:szCs w:val="22"/>
              </w:rPr>
              <w:t>stru vrlo brzo, čim je čuo da je</w:t>
            </w:r>
            <w:r w:rsidRPr="00AD76CF">
              <w:rPr>
                <w:bCs/>
                <w:sz w:val="22"/>
                <w:szCs w:val="22"/>
              </w:rPr>
              <w:t xml:space="preserve"> </w:t>
            </w:r>
            <w:proofErr w:type="spellStart"/>
            <w:r w:rsidRPr="00AD76CF">
              <w:rPr>
                <w:bCs/>
                <w:sz w:val="22"/>
                <w:szCs w:val="22"/>
              </w:rPr>
              <w:t>Hasanaga</w:t>
            </w:r>
            <w:proofErr w:type="spellEnd"/>
            <w:r w:rsidRPr="00AD76CF">
              <w:rPr>
                <w:bCs/>
                <w:sz w:val="22"/>
                <w:szCs w:val="22"/>
              </w:rPr>
              <w:t xml:space="preserve"> tjera. Je li doista zabrinut za sestru ili dolazi iz drugih razloga? Jesu li mu važni sestrini osjećaji?</w:t>
            </w:r>
          </w:p>
        </w:tc>
      </w:tr>
      <w:tr w:rsidR="002D1157" w:rsidRPr="00AD76CF" w:rsidTr="00695CA4">
        <w:tc>
          <w:tcPr>
            <w:tcW w:w="3652" w:type="dxa"/>
          </w:tcPr>
          <w:p w:rsidR="002D1157" w:rsidRPr="00AD76CF" w:rsidRDefault="002D1157" w:rsidP="00695CA4">
            <w:pPr>
              <w:rPr>
                <w:bCs/>
                <w:sz w:val="22"/>
                <w:szCs w:val="22"/>
              </w:rPr>
            </w:pPr>
            <w:r w:rsidRPr="00AD76CF">
              <w:rPr>
                <w:bCs/>
                <w:sz w:val="22"/>
                <w:szCs w:val="22"/>
              </w:rPr>
              <w:t>„Beže muči, ništa ne govori”</w:t>
            </w:r>
          </w:p>
        </w:tc>
        <w:tc>
          <w:tcPr>
            <w:tcW w:w="5670" w:type="dxa"/>
          </w:tcPr>
          <w:p w:rsidR="002D1157" w:rsidRPr="00AD76CF" w:rsidRDefault="002D1157" w:rsidP="00695CA4">
            <w:pPr>
              <w:rPr>
                <w:bCs/>
                <w:sz w:val="22"/>
                <w:szCs w:val="22"/>
              </w:rPr>
            </w:pPr>
            <w:r w:rsidRPr="00AD76CF">
              <w:rPr>
                <w:bCs/>
                <w:sz w:val="22"/>
                <w:szCs w:val="22"/>
              </w:rPr>
              <w:t>Beg šuti, ne obraća se sestri, ništa joj ne govori. Nema za nju riječi utjehe, sažaljenja, razumijevanja ni pomoći.</w:t>
            </w:r>
          </w:p>
          <w:p w:rsidR="002D1157" w:rsidRPr="00AD76CF" w:rsidRDefault="002D1157" w:rsidP="00695CA4">
            <w:pPr>
              <w:rPr>
                <w:bCs/>
                <w:sz w:val="22"/>
                <w:szCs w:val="22"/>
              </w:rPr>
            </w:pPr>
          </w:p>
        </w:tc>
      </w:tr>
      <w:tr w:rsidR="002D1157" w:rsidRPr="00AD76CF" w:rsidTr="00695CA4">
        <w:tc>
          <w:tcPr>
            <w:tcW w:w="3652" w:type="dxa"/>
          </w:tcPr>
          <w:p w:rsidR="002D1157" w:rsidRPr="00AD76CF" w:rsidRDefault="002D1157" w:rsidP="00695CA4">
            <w:pPr>
              <w:rPr>
                <w:bCs/>
                <w:sz w:val="22"/>
                <w:szCs w:val="22"/>
              </w:rPr>
            </w:pPr>
            <w:r w:rsidRPr="00AD76CF">
              <w:rPr>
                <w:bCs/>
                <w:sz w:val="22"/>
                <w:szCs w:val="22"/>
              </w:rPr>
              <w:t xml:space="preserve">„Već se </w:t>
            </w:r>
            <w:proofErr w:type="spellStart"/>
            <w:r w:rsidRPr="00AD76CF">
              <w:rPr>
                <w:bCs/>
                <w:sz w:val="22"/>
                <w:szCs w:val="22"/>
              </w:rPr>
              <w:t>maša</w:t>
            </w:r>
            <w:proofErr w:type="spellEnd"/>
            <w:r w:rsidRPr="00AD76CF">
              <w:rPr>
                <w:bCs/>
                <w:sz w:val="22"/>
                <w:szCs w:val="22"/>
              </w:rPr>
              <w:t xml:space="preserve"> u džepe </w:t>
            </w:r>
            <w:proofErr w:type="spellStart"/>
            <w:r w:rsidRPr="00AD76CF">
              <w:rPr>
                <w:bCs/>
                <w:sz w:val="22"/>
                <w:szCs w:val="22"/>
              </w:rPr>
              <w:t>svione</w:t>
            </w:r>
            <w:proofErr w:type="spellEnd"/>
            <w:r w:rsidRPr="00AD76CF">
              <w:rPr>
                <w:bCs/>
                <w:sz w:val="22"/>
                <w:szCs w:val="22"/>
              </w:rPr>
              <w:t>,</w:t>
            </w:r>
          </w:p>
          <w:p w:rsidR="002D1157" w:rsidRPr="00AD76CF" w:rsidRDefault="002D1157" w:rsidP="00695CA4">
            <w:pPr>
              <w:rPr>
                <w:bCs/>
                <w:sz w:val="22"/>
                <w:szCs w:val="22"/>
              </w:rPr>
            </w:pPr>
            <w:r w:rsidRPr="00AD76CF">
              <w:rPr>
                <w:bCs/>
                <w:sz w:val="22"/>
                <w:szCs w:val="22"/>
              </w:rPr>
              <w:t xml:space="preserve">I vadi joj knjigu </w:t>
            </w:r>
            <w:proofErr w:type="spellStart"/>
            <w:r w:rsidRPr="00AD76CF">
              <w:rPr>
                <w:bCs/>
                <w:sz w:val="22"/>
                <w:szCs w:val="22"/>
              </w:rPr>
              <w:t>oprošćenja</w:t>
            </w:r>
            <w:proofErr w:type="spellEnd"/>
            <w:r w:rsidRPr="00AD76CF">
              <w:rPr>
                <w:bCs/>
                <w:sz w:val="22"/>
                <w:szCs w:val="22"/>
              </w:rPr>
              <w:t>,</w:t>
            </w:r>
          </w:p>
          <w:p w:rsidR="002D1157" w:rsidRPr="00AD76CF" w:rsidRDefault="002D1157" w:rsidP="00695CA4">
            <w:pPr>
              <w:rPr>
                <w:bCs/>
                <w:sz w:val="22"/>
                <w:szCs w:val="22"/>
              </w:rPr>
            </w:pPr>
            <w:r w:rsidRPr="00AD76CF">
              <w:rPr>
                <w:bCs/>
                <w:sz w:val="22"/>
                <w:szCs w:val="22"/>
              </w:rPr>
              <w:t>Da uzimlje potpuno vjenčanje,</w:t>
            </w:r>
          </w:p>
          <w:p w:rsidR="002D1157" w:rsidRPr="00AD76CF" w:rsidRDefault="002D1157" w:rsidP="00695CA4">
            <w:pPr>
              <w:rPr>
                <w:bCs/>
                <w:sz w:val="22"/>
                <w:szCs w:val="22"/>
              </w:rPr>
            </w:pPr>
            <w:r w:rsidRPr="00AD76CF">
              <w:rPr>
                <w:bCs/>
                <w:sz w:val="22"/>
                <w:szCs w:val="22"/>
              </w:rPr>
              <w:t xml:space="preserve">Da </w:t>
            </w:r>
            <w:proofErr w:type="spellStart"/>
            <w:r w:rsidRPr="00AD76CF">
              <w:rPr>
                <w:bCs/>
                <w:sz w:val="22"/>
                <w:szCs w:val="22"/>
              </w:rPr>
              <w:t>gre</w:t>
            </w:r>
            <w:proofErr w:type="spellEnd"/>
            <w:r w:rsidRPr="00AD76CF">
              <w:rPr>
                <w:bCs/>
                <w:sz w:val="22"/>
                <w:szCs w:val="22"/>
              </w:rPr>
              <w:t xml:space="preserve"> s njime majci </w:t>
            </w:r>
            <w:proofErr w:type="spellStart"/>
            <w:r w:rsidRPr="00AD76CF">
              <w:rPr>
                <w:bCs/>
                <w:sz w:val="22"/>
                <w:szCs w:val="22"/>
              </w:rPr>
              <w:t>unatrage</w:t>
            </w:r>
            <w:proofErr w:type="spellEnd"/>
            <w:r w:rsidRPr="00AD76CF">
              <w:rPr>
                <w:bCs/>
                <w:sz w:val="22"/>
                <w:szCs w:val="22"/>
              </w:rPr>
              <w:t>.”</w:t>
            </w:r>
          </w:p>
          <w:p w:rsidR="002D1157" w:rsidRPr="00AD76CF" w:rsidRDefault="002D1157" w:rsidP="00695CA4">
            <w:pPr>
              <w:rPr>
                <w:bCs/>
                <w:sz w:val="22"/>
                <w:szCs w:val="22"/>
              </w:rPr>
            </w:pPr>
          </w:p>
        </w:tc>
        <w:tc>
          <w:tcPr>
            <w:tcW w:w="5670" w:type="dxa"/>
          </w:tcPr>
          <w:p w:rsidR="002D1157" w:rsidRPr="00AD76CF" w:rsidRDefault="002D1157" w:rsidP="00695CA4">
            <w:pPr>
              <w:rPr>
                <w:bCs/>
                <w:sz w:val="22"/>
                <w:szCs w:val="22"/>
              </w:rPr>
            </w:pPr>
            <w:r w:rsidRPr="00AD76CF">
              <w:rPr>
                <w:bCs/>
                <w:sz w:val="22"/>
                <w:szCs w:val="22"/>
              </w:rPr>
              <w:t>Donosi pismo, dokumente za ras</w:t>
            </w:r>
            <w:r>
              <w:rPr>
                <w:bCs/>
                <w:sz w:val="22"/>
                <w:szCs w:val="22"/>
              </w:rPr>
              <w:t>tavu braka. Važno mu je obaviti</w:t>
            </w:r>
            <w:r w:rsidRPr="00AD76CF">
              <w:rPr>
                <w:bCs/>
                <w:sz w:val="22"/>
                <w:szCs w:val="22"/>
              </w:rPr>
              <w:t xml:space="preserve"> sve formalnosti, onako kako je propisano. Važni su mu društveni odnosi, važniji od sestre, od nje</w:t>
            </w:r>
            <w:r>
              <w:rPr>
                <w:bCs/>
                <w:sz w:val="22"/>
                <w:szCs w:val="22"/>
              </w:rPr>
              <w:t>zi</w:t>
            </w:r>
            <w:r w:rsidRPr="00AD76CF">
              <w:rPr>
                <w:bCs/>
                <w:sz w:val="22"/>
                <w:szCs w:val="22"/>
              </w:rPr>
              <w:t>nih osjećaja, od nje</w:t>
            </w:r>
            <w:r>
              <w:rPr>
                <w:bCs/>
                <w:sz w:val="22"/>
                <w:szCs w:val="22"/>
              </w:rPr>
              <w:t>zi</w:t>
            </w:r>
            <w:r w:rsidRPr="00AD76CF">
              <w:rPr>
                <w:bCs/>
                <w:sz w:val="22"/>
                <w:szCs w:val="22"/>
              </w:rPr>
              <w:t>ne životne tragedije.</w:t>
            </w:r>
          </w:p>
        </w:tc>
      </w:tr>
      <w:tr w:rsidR="002D1157" w:rsidRPr="00AD76CF" w:rsidTr="00695CA4">
        <w:tc>
          <w:tcPr>
            <w:tcW w:w="3652" w:type="dxa"/>
          </w:tcPr>
          <w:p w:rsidR="002D1157" w:rsidRPr="00AD76CF" w:rsidRDefault="002D1157" w:rsidP="00695CA4">
            <w:pPr>
              <w:rPr>
                <w:bCs/>
                <w:sz w:val="22"/>
                <w:szCs w:val="22"/>
              </w:rPr>
            </w:pPr>
            <w:r w:rsidRPr="00AD76CF">
              <w:rPr>
                <w:bCs/>
                <w:sz w:val="22"/>
                <w:szCs w:val="22"/>
              </w:rPr>
              <w:t>„</w:t>
            </w:r>
            <w:proofErr w:type="spellStart"/>
            <w:r w:rsidRPr="00AD76CF">
              <w:rPr>
                <w:bCs/>
                <w:sz w:val="22"/>
                <w:szCs w:val="22"/>
              </w:rPr>
              <w:t>Ter</w:t>
            </w:r>
            <w:proofErr w:type="spellEnd"/>
            <w:r w:rsidRPr="00AD76CF">
              <w:rPr>
                <w:bCs/>
                <w:sz w:val="22"/>
                <w:szCs w:val="22"/>
              </w:rPr>
              <w:t xml:space="preserve"> je meće k sebi na konjica,</w:t>
            </w:r>
          </w:p>
          <w:p w:rsidR="002D1157" w:rsidRPr="00AD76CF" w:rsidRDefault="002D1157" w:rsidP="00695CA4">
            <w:pPr>
              <w:rPr>
                <w:bCs/>
                <w:sz w:val="22"/>
                <w:szCs w:val="22"/>
              </w:rPr>
            </w:pPr>
            <w:r w:rsidRPr="00AD76CF">
              <w:rPr>
                <w:bCs/>
                <w:sz w:val="22"/>
                <w:szCs w:val="22"/>
              </w:rPr>
              <w:t>S njome grede dvoru bijelome.”</w:t>
            </w:r>
          </w:p>
          <w:p w:rsidR="002D1157" w:rsidRPr="00AD76CF" w:rsidRDefault="002D1157" w:rsidP="00695CA4">
            <w:pPr>
              <w:rPr>
                <w:bCs/>
                <w:sz w:val="22"/>
                <w:szCs w:val="22"/>
              </w:rPr>
            </w:pPr>
          </w:p>
        </w:tc>
        <w:tc>
          <w:tcPr>
            <w:tcW w:w="5670" w:type="dxa"/>
          </w:tcPr>
          <w:p w:rsidR="002D1157" w:rsidRPr="00AD76CF" w:rsidRDefault="002D1157" w:rsidP="00695CA4">
            <w:pPr>
              <w:rPr>
                <w:bCs/>
                <w:sz w:val="22"/>
                <w:szCs w:val="22"/>
              </w:rPr>
            </w:pPr>
            <w:r w:rsidRPr="00AD76CF">
              <w:rPr>
                <w:bCs/>
                <w:sz w:val="22"/>
                <w:szCs w:val="22"/>
              </w:rPr>
              <w:t>Pobrinuo</w:t>
            </w:r>
            <w:r>
              <w:rPr>
                <w:bCs/>
                <w:sz w:val="22"/>
                <w:szCs w:val="22"/>
              </w:rPr>
              <w:t xml:space="preserve"> se za sestru, vodi je</w:t>
            </w:r>
            <w:r w:rsidRPr="00AD76CF">
              <w:rPr>
                <w:bCs/>
                <w:sz w:val="22"/>
                <w:szCs w:val="22"/>
              </w:rPr>
              <w:t xml:space="preserve"> kući. </w:t>
            </w:r>
          </w:p>
          <w:p w:rsidR="002D1157" w:rsidRPr="00AD76CF" w:rsidRDefault="002D1157" w:rsidP="00695CA4">
            <w:pPr>
              <w:rPr>
                <w:bCs/>
                <w:sz w:val="22"/>
                <w:szCs w:val="22"/>
              </w:rPr>
            </w:pPr>
            <w:r w:rsidRPr="00AD76CF">
              <w:rPr>
                <w:bCs/>
                <w:sz w:val="22"/>
                <w:szCs w:val="22"/>
              </w:rPr>
              <w:t>Čini li to iz ljubavi ili…?</w:t>
            </w:r>
          </w:p>
        </w:tc>
      </w:tr>
      <w:tr w:rsidR="002D1157" w:rsidRPr="00AD76CF" w:rsidTr="00695CA4">
        <w:tc>
          <w:tcPr>
            <w:tcW w:w="3652" w:type="dxa"/>
          </w:tcPr>
          <w:p w:rsidR="002D1157" w:rsidRPr="00AD76CF" w:rsidRDefault="002D1157" w:rsidP="00695CA4">
            <w:pPr>
              <w:rPr>
                <w:bCs/>
                <w:sz w:val="22"/>
                <w:szCs w:val="22"/>
              </w:rPr>
            </w:pPr>
            <w:r w:rsidRPr="00AD76CF">
              <w:rPr>
                <w:bCs/>
                <w:sz w:val="22"/>
                <w:szCs w:val="22"/>
              </w:rPr>
              <w:t>„Ali beže ništa ne hajaše,</w:t>
            </w:r>
          </w:p>
          <w:p w:rsidR="002D1157" w:rsidRPr="00AD76CF" w:rsidRDefault="002D1157" w:rsidP="00695CA4">
            <w:pPr>
              <w:rPr>
                <w:bCs/>
                <w:sz w:val="22"/>
                <w:szCs w:val="22"/>
              </w:rPr>
            </w:pPr>
            <w:r w:rsidRPr="00AD76CF">
              <w:rPr>
                <w:bCs/>
                <w:sz w:val="22"/>
                <w:szCs w:val="22"/>
              </w:rPr>
              <w:t>Već nju daje imotskom kadiji.”</w:t>
            </w:r>
          </w:p>
        </w:tc>
        <w:tc>
          <w:tcPr>
            <w:tcW w:w="5670" w:type="dxa"/>
          </w:tcPr>
          <w:p w:rsidR="002D1157" w:rsidRPr="00AD76CF" w:rsidRDefault="002D1157" w:rsidP="00695CA4">
            <w:pPr>
              <w:rPr>
                <w:bCs/>
                <w:sz w:val="22"/>
                <w:szCs w:val="22"/>
              </w:rPr>
            </w:pPr>
            <w:r w:rsidRPr="00AD76CF">
              <w:rPr>
                <w:bCs/>
                <w:sz w:val="22"/>
                <w:szCs w:val="22"/>
              </w:rPr>
              <w:t>Ne obazire se na sestrine želje, na nje</w:t>
            </w:r>
            <w:r>
              <w:rPr>
                <w:bCs/>
                <w:sz w:val="22"/>
                <w:szCs w:val="22"/>
              </w:rPr>
              <w:t>zinu tugu i bol, n</w:t>
            </w:r>
            <w:r w:rsidRPr="00AD76CF">
              <w:rPr>
                <w:bCs/>
                <w:sz w:val="22"/>
                <w:szCs w:val="22"/>
              </w:rPr>
              <w:t>a nje</w:t>
            </w:r>
            <w:r>
              <w:rPr>
                <w:bCs/>
                <w:sz w:val="22"/>
                <w:szCs w:val="22"/>
              </w:rPr>
              <w:t>zinu molbu da je</w:t>
            </w:r>
            <w:r w:rsidRPr="00AD76CF">
              <w:rPr>
                <w:bCs/>
                <w:sz w:val="22"/>
                <w:szCs w:val="22"/>
              </w:rPr>
              <w:t xml:space="preserve"> ne udaje za drugoga.</w:t>
            </w:r>
          </w:p>
          <w:p w:rsidR="002D1157" w:rsidRPr="00AD76CF" w:rsidRDefault="002D1157" w:rsidP="00695CA4">
            <w:pPr>
              <w:rPr>
                <w:bCs/>
                <w:sz w:val="22"/>
                <w:szCs w:val="22"/>
              </w:rPr>
            </w:pPr>
            <w:r>
              <w:rPr>
                <w:bCs/>
                <w:sz w:val="22"/>
                <w:szCs w:val="22"/>
              </w:rPr>
              <w:t>Žuri je dati za drugoga, želi je</w:t>
            </w:r>
            <w:r w:rsidRPr="00AD76CF">
              <w:rPr>
                <w:bCs/>
                <w:sz w:val="22"/>
                <w:szCs w:val="22"/>
              </w:rPr>
              <w:t xml:space="preserve"> što prije otpraviti iz rodne kuće. Želi što prije sprati sramotu što ju je </w:t>
            </w:r>
            <w:proofErr w:type="spellStart"/>
            <w:r w:rsidRPr="00AD76CF">
              <w:rPr>
                <w:bCs/>
                <w:sz w:val="22"/>
                <w:szCs w:val="22"/>
              </w:rPr>
              <w:t>Hasanaga</w:t>
            </w:r>
            <w:proofErr w:type="spellEnd"/>
            <w:r w:rsidRPr="00AD76CF">
              <w:rPr>
                <w:bCs/>
                <w:sz w:val="22"/>
                <w:szCs w:val="22"/>
              </w:rPr>
              <w:t xml:space="preserve"> otpustio. I opet mu je važniji vlastiti ugled i položaj od vlastite sestre.</w:t>
            </w:r>
          </w:p>
        </w:tc>
      </w:tr>
    </w:tbl>
    <w:p w:rsidR="002D1157" w:rsidRDefault="002D1157" w:rsidP="002D1157">
      <w:pPr>
        <w:rPr>
          <w:sz w:val="22"/>
          <w:szCs w:val="22"/>
        </w:rPr>
      </w:pPr>
    </w:p>
    <w:p w:rsidR="002D1157" w:rsidRPr="00AD76CF" w:rsidRDefault="002D1157" w:rsidP="002D1157">
      <w:pPr>
        <w:rPr>
          <w:sz w:val="22"/>
          <w:szCs w:val="22"/>
        </w:rPr>
      </w:pPr>
    </w:p>
    <w:p w:rsidR="002D1157" w:rsidRPr="00AD76CF" w:rsidRDefault="002D1157" w:rsidP="002D115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494"/>
      </w:tblGrid>
      <w:tr w:rsidR="002D1157" w:rsidRPr="00AD76CF" w:rsidTr="00695CA4">
        <w:tc>
          <w:tcPr>
            <w:tcW w:w="3652" w:type="dxa"/>
          </w:tcPr>
          <w:p w:rsidR="002D1157" w:rsidRPr="00AD76CF" w:rsidRDefault="002D1157" w:rsidP="00695CA4">
            <w:pPr>
              <w:jc w:val="center"/>
              <w:rPr>
                <w:b/>
                <w:bCs/>
                <w:sz w:val="22"/>
                <w:szCs w:val="22"/>
              </w:rPr>
            </w:pPr>
            <w:r w:rsidRPr="00AD76CF">
              <w:rPr>
                <w:b/>
                <w:bCs/>
                <w:sz w:val="22"/>
                <w:szCs w:val="22"/>
              </w:rPr>
              <w:t>postupci djece</w:t>
            </w:r>
          </w:p>
          <w:p w:rsidR="002D1157" w:rsidRPr="00AD76CF" w:rsidRDefault="002D1157" w:rsidP="00695CA4">
            <w:pPr>
              <w:jc w:val="center"/>
              <w:rPr>
                <w:bCs/>
                <w:sz w:val="22"/>
                <w:szCs w:val="22"/>
              </w:rPr>
            </w:pPr>
            <w:r w:rsidRPr="00AD76CF">
              <w:rPr>
                <w:b/>
                <w:bCs/>
                <w:sz w:val="22"/>
                <w:szCs w:val="22"/>
              </w:rPr>
              <w:t>navodi iz teksta</w:t>
            </w:r>
          </w:p>
        </w:tc>
        <w:tc>
          <w:tcPr>
            <w:tcW w:w="5636" w:type="dxa"/>
          </w:tcPr>
          <w:p w:rsidR="002D1157" w:rsidRPr="00AD76CF" w:rsidRDefault="002D1157" w:rsidP="00695CA4">
            <w:pPr>
              <w:jc w:val="center"/>
              <w:rPr>
                <w:b/>
                <w:bCs/>
                <w:sz w:val="22"/>
                <w:szCs w:val="22"/>
              </w:rPr>
            </w:pPr>
            <w:r w:rsidRPr="00AD76CF">
              <w:rPr>
                <w:b/>
                <w:bCs/>
                <w:sz w:val="22"/>
                <w:szCs w:val="22"/>
              </w:rPr>
              <w:t>objašnjenje, komentar</w:t>
            </w:r>
          </w:p>
          <w:p w:rsidR="002D1157" w:rsidRPr="00AD76CF" w:rsidRDefault="002D1157" w:rsidP="00695CA4">
            <w:pPr>
              <w:rPr>
                <w:bCs/>
                <w:sz w:val="22"/>
                <w:szCs w:val="22"/>
              </w:rPr>
            </w:pP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t xml:space="preserve">„Za njom trče dvije </w:t>
            </w:r>
            <w:proofErr w:type="spellStart"/>
            <w:r w:rsidRPr="00AD76CF">
              <w:rPr>
                <w:bCs/>
                <w:sz w:val="22"/>
                <w:szCs w:val="22"/>
              </w:rPr>
              <w:t>ćere</w:t>
            </w:r>
            <w:proofErr w:type="spellEnd"/>
            <w:r w:rsidRPr="00AD76CF">
              <w:rPr>
                <w:bCs/>
                <w:sz w:val="22"/>
                <w:szCs w:val="22"/>
              </w:rPr>
              <w:t xml:space="preserve"> djevojke:</w:t>
            </w:r>
          </w:p>
          <w:p w:rsidR="002D1157" w:rsidRPr="00AD76CF" w:rsidRDefault="002D1157" w:rsidP="00695CA4">
            <w:pPr>
              <w:jc w:val="center"/>
              <w:rPr>
                <w:bCs/>
                <w:sz w:val="22"/>
                <w:szCs w:val="22"/>
              </w:rPr>
            </w:pPr>
            <w:r w:rsidRPr="00AD76CF">
              <w:rPr>
                <w:bCs/>
                <w:sz w:val="22"/>
                <w:szCs w:val="22"/>
              </w:rPr>
              <w:t>- Vrati nam se, mila majko naša!</w:t>
            </w:r>
          </w:p>
          <w:p w:rsidR="002D1157" w:rsidRPr="00AD76CF" w:rsidRDefault="002D1157" w:rsidP="00695CA4">
            <w:pPr>
              <w:jc w:val="center"/>
              <w:rPr>
                <w:bCs/>
                <w:sz w:val="22"/>
                <w:szCs w:val="22"/>
              </w:rPr>
            </w:pPr>
            <w:r w:rsidRPr="00AD76CF">
              <w:rPr>
                <w:bCs/>
                <w:sz w:val="22"/>
                <w:szCs w:val="22"/>
              </w:rPr>
              <w:t xml:space="preserve">Nije ovo babo </w:t>
            </w:r>
            <w:proofErr w:type="spellStart"/>
            <w:r w:rsidRPr="00AD76CF">
              <w:rPr>
                <w:bCs/>
                <w:sz w:val="22"/>
                <w:szCs w:val="22"/>
              </w:rPr>
              <w:t>Hasanaga</w:t>
            </w:r>
            <w:proofErr w:type="spellEnd"/>
            <w:r w:rsidRPr="00AD76CF">
              <w:rPr>
                <w:bCs/>
                <w:sz w:val="22"/>
                <w:szCs w:val="22"/>
              </w:rPr>
              <w:t>,</w:t>
            </w:r>
          </w:p>
          <w:p w:rsidR="002D1157" w:rsidRPr="00AD76CF" w:rsidRDefault="002D1157" w:rsidP="00695CA4">
            <w:pPr>
              <w:jc w:val="center"/>
              <w:rPr>
                <w:bCs/>
                <w:sz w:val="22"/>
                <w:szCs w:val="22"/>
              </w:rPr>
            </w:pPr>
            <w:r w:rsidRPr="00AD76CF">
              <w:rPr>
                <w:bCs/>
                <w:sz w:val="22"/>
                <w:szCs w:val="22"/>
              </w:rPr>
              <w:lastRenderedPageBreak/>
              <w:t xml:space="preserve">Već daidža </w:t>
            </w:r>
            <w:proofErr w:type="spellStart"/>
            <w:r w:rsidRPr="00AD76CF">
              <w:rPr>
                <w:bCs/>
                <w:sz w:val="22"/>
                <w:szCs w:val="22"/>
              </w:rPr>
              <w:t>Pintorović</w:t>
            </w:r>
            <w:proofErr w:type="spellEnd"/>
            <w:r w:rsidRPr="00AD76CF">
              <w:rPr>
                <w:bCs/>
                <w:sz w:val="22"/>
                <w:szCs w:val="22"/>
              </w:rPr>
              <w:t xml:space="preserve"> beže.”</w:t>
            </w:r>
          </w:p>
        </w:tc>
        <w:tc>
          <w:tcPr>
            <w:tcW w:w="5636" w:type="dxa"/>
          </w:tcPr>
          <w:p w:rsidR="002D1157" w:rsidRPr="00AD76CF" w:rsidRDefault="002D1157" w:rsidP="00695CA4">
            <w:pPr>
              <w:rPr>
                <w:bCs/>
                <w:sz w:val="22"/>
                <w:szCs w:val="22"/>
              </w:rPr>
            </w:pPr>
            <w:r w:rsidRPr="00AD76CF">
              <w:rPr>
                <w:bCs/>
                <w:sz w:val="22"/>
                <w:szCs w:val="22"/>
              </w:rPr>
              <w:lastRenderedPageBreak/>
              <w:t>Dvije najstarije kćeri, već djevojke, najbolje razumiju majku. Razumiju nje</w:t>
            </w:r>
            <w:r>
              <w:rPr>
                <w:bCs/>
                <w:sz w:val="22"/>
                <w:szCs w:val="22"/>
              </w:rPr>
              <w:t>zi</w:t>
            </w:r>
            <w:r w:rsidRPr="00AD76CF">
              <w:rPr>
                <w:bCs/>
                <w:sz w:val="22"/>
                <w:szCs w:val="22"/>
              </w:rPr>
              <w:t xml:space="preserve">n strah od </w:t>
            </w:r>
            <w:proofErr w:type="spellStart"/>
            <w:r w:rsidRPr="00AD76CF">
              <w:rPr>
                <w:bCs/>
                <w:sz w:val="22"/>
                <w:szCs w:val="22"/>
              </w:rPr>
              <w:t>Hasanage</w:t>
            </w:r>
            <w:proofErr w:type="spellEnd"/>
            <w:r w:rsidRPr="00AD76CF">
              <w:rPr>
                <w:bCs/>
                <w:sz w:val="22"/>
                <w:szCs w:val="22"/>
              </w:rPr>
              <w:t xml:space="preserve">, što znači da već dobro poznaju i njega i tadašnje običaje i odnose u </w:t>
            </w:r>
            <w:r w:rsidRPr="00AD76CF">
              <w:rPr>
                <w:bCs/>
                <w:sz w:val="22"/>
                <w:szCs w:val="22"/>
              </w:rPr>
              <w:lastRenderedPageBreak/>
              <w:t>obitelji. Vole majku i že</w:t>
            </w:r>
            <w:r>
              <w:rPr>
                <w:bCs/>
                <w:sz w:val="22"/>
                <w:szCs w:val="22"/>
              </w:rPr>
              <w:t>le je zadržati, spriječiti da</w:t>
            </w:r>
            <w:r w:rsidRPr="00AD76CF">
              <w:rPr>
                <w:bCs/>
                <w:sz w:val="22"/>
                <w:szCs w:val="22"/>
              </w:rPr>
              <w:t xml:space="preserve"> učini najgore. Dovoljno su prisebne, za razliku od nje, da vide da to stiže njihov ujak.</w:t>
            </w: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lastRenderedPageBreak/>
              <w:t>„A kad bili agi mimo dvora,</w:t>
            </w:r>
          </w:p>
          <w:p w:rsidR="002D1157" w:rsidRPr="00AD76CF" w:rsidRDefault="002D1157" w:rsidP="00695CA4">
            <w:pPr>
              <w:jc w:val="center"/>
              <w:rPr>
                <w:bCs/>
                <w:sz w:val="22"/>
                <w:szCs w:val="22"/>
              </w:rPr>
            </w:pPr>
            <w:r w:rsidRPr="00AD76CF">
              <w:rPr>
                <w:bCs/>
                <w:sz w:val="22"/>
                <w:szCs w:val="22"/>
              </w:rPr>
              <w:t xml:space="preserve">Dvije je </w:t>
            </w:r>
            <w:proofErr w:type="spellStart"/>
            <w:r w:rsidRPr="00AD76CF">
              <w:rPr>
                <w:bCs/>
                <w:sz w:val="22"/>
                <w:szCs w:val="22"/>
              </w:rPr>
              <w:t>ćerce</w:t>
            </w:r>
            <w:proofErr w:type="spellEnd"/>
            <w:r w:rsidRPr="00AD76CF">
              <w:rPr>
                <w:bCs/>
                <w:sz w:val="22"/>
                <w:szCs w:val="22"/>
              </w:rPr>
              <w:t xml:space="preserve"> s pendžera gledahu”</w:t>
            </w:r>
          </w:p>
        </w:tc>
        <w:tc>
          <w:tcPr>
            <w:tcW w:w="5636" w:type="dxa"/>
          </w:tcPr>
          <w:p w:rsidR="002D1157" w:rsidRPr="00AD76CF" w:rsidRDefault="002D1157" w:rsidP="00695CA4">
            <w:pPr>
              <w:rPr>
                <w:bCs/>
                <w:sz w:val="22"/>
                <w:szCs w:val="22"/>
              </w:rPr>
            </w:pPr>
            <w:r w:rsidRPr="00AD76CF">
              <w:rPr>
                <w:bCs/>
                <w:sz w:val="22"/>
                <w:szCs w:val="22"/>
              </w:rPr>
              <w:t>K</w:t>
            </w:r>
            <w:r>
              <w:rPr>
                <w:bCs/>
                <w:sz w:val="22"/>
                <w:szCs w:val="22"/>
              </w:rPr>
              <w:t>ćeri žele vidjeti majku, vole je</w:t>
            </w:r>
            <w:r w:rsidRPr="00AD76CF">
              <w:rPr>
                <w:bCs/>
                <w:sz w:val="22"/>
                <w:szCs w:val="22"/>
              </w:rPr>
              <w:t>. Gledaju s prozora, ne usuđuju se sići pred nju, iako bi to sigurno željele. Vjerojatno im je otac zabranio da se približavaju</w:t>
            </w:r>
            <w:r>
              <w:rPr>
                <w:bCs/>
                <w:sz w:val="22"/>
                <w:szCs w:val="22"/>
              </w:rPr>
              <w:t>,</w:t>
            </w:r>
            <w:r w:rsidRPr="00AD76CF">
              <w:rPr>
                <w:bCs/>
                <w:sz w:val="22"/>
                <w:szCs w:val="22"/>
              </w:rPr>
              <w:t xml:space="preserve"> pa smiju samo izdaleka gledati.</w:t>
            </w:r>
          </w:p>
        </w:tc>
      </w:tr>
      <w:tr w:rsidR="002D1157" w:rsidRPr="00AD76CF" w:rsidTr="00695CA4">
        <w:tc>
          <w:tcPr>
            <w:tcW w:w="3652" w:type="dxa"/>
          </w:tcPr>
          <w:p w:rsidR="002D1157" w:rsidRPr="00AD76CF" w:rsidRDefault="002D1157" w:rsidP="00695CA4">
            <w:pPr>
              <w:jc w:val="center"/>
              <w:rPr>
                <w:bCs/>
                <w:sz w:val="22"/>
                <w:szCs w:val="22"/>
              </w:rPr>
            </w:pPr>
            <w:r w:rsidRPr="00AD76CF">
              <w:rPr>
                <w:bCs/>
                <w:sz w:val="22"/>
                <w:szCs w:val="22"/>
              </w:rPr>
              <w:t>„A dva sina pred nju ishođahu</w:t>
            </w:r>
          </w:p>
          <w:p w:rsidR="002D1157" w:rsidRPr="00AD76CF" w:rsidRDefault="002D1157" w:rsidP="00695CA4">
            <w:pPr>
              <w:jc w:val="center"/>
              <w:rPr>
                <w:bCs/>
                <w:sz w:val="22"/>
                <w:szCs w:val="22"/>
              </w:rPr>
            </w:pPr>
            <w:proofErr w:type="spellStart"/>
            <w:r w:rsidRPr="00AD76CF">
              <w:rPr>
                <w:bCs/>
                <w:sz w:val="22"/>
                <w:szCs w:val="22"/>
              </w:rPr>
              <w:t>Tere</w:t>
            </w:r>
            <w:proofErr w:type="spellEnd"/>
            <w:r w:rsidRPr="00AD76CF">
              <w:rPr>
                <w:bCs/>
                <w:sz w:val="22"/>
                <w:szCs w:val="22"/>
              </w:rPr>
              <w:t xml:space="preserve"> svojoj majci govorahu:</w:t>
            </w:r>
          </w:p>
          <w:p w:rsidR="002D1157" w:rsidRPr="00AD76CF" w:rsidRDefault="002D1157" w:rsidP="00695CA4">
            <w:pPr>
              <w:jc w:val="center"/>
              <w:rPr>
                <w:bCs/>
                <w:sz w:val="22"/>
                <w:szCs w:val="22"/>
              </w:rPr>
            </w:pPr>
            <w:r w:rsidRPr="00AD76CF">
              <w:rPr>
                <w:bCs/>
                <w:sz w:val="22"/>
                <w:szCs w:val="22"/>
              </w:rPr>
              <w:t>-  Svrati nam se, mila majko naša,</w:t>
            </w:r>
          </w:p>
          <w:p w:rsidR="002D1157" w:rsidRPr="00AD76CF" w:rsidRDefault="002D1157" w:rsidP="00695CA4">
            <w:pPr>
              <w:jc w:val="center"/>
              <w:rPr>
                <w:bCs/>
                <w:sz w:val="22"/>
                <w:szCs w:val="22"/>
              </w:rPr>
            </w:pPr>
            <w:r w:rsidRPr="00AD76CF">
              <w:rPr>
                <w:bCs/>
                <w:sz w:val="22"/>
                <w:szCs w:val="22"/>
              </w:rPr>
              <w:t>Da mi tebi užinati damo.”</w:t>
            </w:r>
          </w:p>
        </w:tc>
        <w:tc>
          <w:tcPr>
            <w:tcW w:w="5636" w:type="dxa"/>
          </w:tcPr>
          <w:p w:rsidR="002D1157" w:rsidRPr="00AD76CF" w:rsidRDefault="002D1157" w:rsidP="00695CA4">
            <w:pPr>
              <w:rPr>
                <w:bCs/>
                <w:sz w:val="22"/>
                <w:szCs w:val="22"/>
              </w:rPr>
            </w:pPr>
            <w:r w:rsidRPr="00AD76CF">
              <w:rPr>
                <w:bCs/>
                <w:sz w:val="22"/>
                <w:szCs w:val="22"/>
              </w:rPr>
              <w:t>Sinovi su slobodniji od kćeri, u skladu s tadašnjim običajima da muškarci odlučuju i slobodnije se vladaju. Vole majk</w:t>
            </w:r>
            <w:r>
              <w:rPr>
                <w:bCs/>
                <w:sz w:val="22"/>
                <w:szCs w:val="22"/>
              </w:rPr>
              <w:t>u i žele ju vidjeti. Pozivaju je k</w:t>
            </w:r>
            <w:r w:rsidRPr="00AD76CF">
              <w:rPr>
                <w:bCs/>
                <w:sz w:val="22"/>
                <w:szCs w:val="22"/>
              </w:rPr>
              <w:t xml:space="preserve"> sebi, u kuću i čak joj nude užinu. Dirljivo je kako djeca majci nude ono što je vjerojatno ona prije njima nudila i brinu se </w:t>
            </w:r>
            <w:r>
              <w:rPr>
                <w:bCs/>
                <w:sz w:val="22"/>
                <w:szCs w:val="22"/>
              </w:rPr>
              <w:t>o</w:t>
            </w:r>
            <w:r w:rsidRPr="00AD76CF">
              <w:rPr>
                <w:bCs/>
                <w:sz w:val="22"/>
                <w:szCs w:val="22"/>
              </w:rPr>
              <w:t xml:space="preserve"> ono</w:t>
            </w:r>
            <w:r>
              <w:rPr>
                <w:bCs/>
                <w:sz w:val="22"/>
                <w:szCs w:val="22"/>
              </w:rPr>
              <w:t>me</w:t>
            </w:r>
            <w:r w:rsidRPr="00AD76CF">
              <w:rPr>
                <w:bCs/>
                <w:sz w:val="22"/>
                <w:szCs w:val="22"/>
              </w:rPr>
              <w:t xml:space="preserve"> </w:t>
            </w:r>
            <w:r>
              <w:rPr>
                <w:bCs/>
                <w:sz w:val="22"/>
                <w:szCs w:val="22"/>
              </w:rPr>
              <w:t>o čemu</w:t>
            </w:r>
            <w:r w:rsidRPr="00AD76CF">
              <w:rPr>
                <w:bCs/>
                <w:sz w:val="22"/>
                <w:szCs w:val="22"/>
              </w:rPr>
              <w:t xml:space="preserve"> se ona prije brinula. Kao da se, možda i nesvjesno, odnose prema njoj kao prema djetetu, prema onome tko je nemoćan i ne odlučuje sam o sebi, već to čine drugi, odrasli.</w:t>
            </w:r>
          </w:p>
        </w:tc>
      </w:tr>
    </w:tbl>
    <w:p w:rsidR="002D1157" w:rsidRDefault="002D1157"/>
    <w:p w:rsidR="00937BEC" w:rsidRDefault="00937BEC"/>
    <w:p w:rsidR="00937BEC" w:rsidRDefault="00937BEC">
      <w:r>
        <w:t>Odgovori na pitanja:</w:t>
      </w:r>
    </w:p>
    <w:p w:rsidR="00937BEC" w:rsidRDefault="00937BEC"/>
    <w:p w:rsidR="00937BEC" w:rsidRDefault="00937BEC" w:rsidP="00937BEC">
      <w:pPr>
        <w:spacing w:line="480" w:lineRule="auto"/>
      </w:pPr>
      <w:r>
        <w:t>1) S kojim svjetonazorskim problemima se susreće Hasanaginica?</w:t>
      </w:r>
    </w:p>
    <w:p w:rsidR="00937BEC" w:rsidRDefault="00937BEC" w:rsidP="00937BEC">
      <w:pPr>
        <w:spacing w:line="480" w:lineRule="auto"/>
      </w:pPr>
      <w:r>
        <w:t>2) Postoje li bilo kakvi problemi navedeni u narodnoj pjesmi i danas?</w:t>
      </w:r>
    </w:p>
    <w:p w:rsidR="00937BEC" w:rsidRDefault="00937BEC" w:rsidP="00937BEC">
      <w:pPr>
        <w:spacing w:line="480" w:lineRule="auto"/>
      </w:pPr>
      <w:r>
        <w:t xml:space="preserve">3) Kako objašnjavaš postupke </w:t>
      </w:r>
      <w:proofErr w:type="spellStart"/>
      <w:r>
        <w:t>Hasanaginičinog</w:t>
      </w:r>
      <w:proofErr w:type="spellEnd"/>
      <w:r>
        <w:t xml:space="preserve"> brata </w:t>
      </w:r>
      <w:proofErr w:type="spellStart"/>
      <w:r>
        <w:t>Pintorovića</w:t>
      </w:r>
      <w:proofErr w:type="spellEnd"/>
      <w:r>
        <w:t>?</w:t>
      </w:r>
    </w:p>
    <w:p w:rsidR="00937BEC" w:rsidRPr="002D1157" w:rsidRDefault="00937BEC" w:rsidP="00937BEC">
      <w:pPr>
        <w:spacing w:line="480" w:lineRule="auto"/>
      </w:pPr>
      <w:r>
        <w:t>4) Osjećaš li nepravdu u ovoj priči? U kojim detaljima?</w:t>
      </w:r>
      <w:bookmarkStart w:id="0" w:name="_GoBack"/>
      <w:bookmarkEnd w:id="0"/>
    </w:p>
    <w:sectPr w:rsidR="00937BEC" w:rsidRPr="002D1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00"/>
    <w:rsid w:val="002D1157"/>
    <w:rsid w:val="00340600"/>
    <w:rsid w:val="005027B2"/>
    <w:rsid w:val="00937BEC"/>
    <w:rsid w:val="00CA33B6"/>
    <w:rsid w:val="00D47F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DE2A2-F89C-4CDF-BC98-7C56DCB0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57"/>
    <w:pPr>
      <w:spacing w:after="0" w:line="240" w:lineRule="auto"/>
    </w:pPr>
    <w:rPr>
      <w:rFonts w:ascii="Times New Roman" w:eastAsia="SimSun" w:hAnsi="Times New Roman" w:cs="Times New Roman"/>
      <w:sz w:val="24"/>
      <w:szCs w:val="24"/>
      <w:lang w:eastAsia="zh-C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3</cp:revision>
  <dcterms:created xsi:type="dcterms:W3CDTF">2020-05-27T08:57:00Z</dcterms:created>
  <dcterms:modified xsi:type="dcterms:W3CDTF">2020-05-27T09:02:00Z</dcterms:modified>
</cp:coreProperties>
</file>