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0E" w:rsidRPr="00ED18A3" w:rsidRDefault="00930A0E" w:rsidP="00930A0E">
      <w:pPr>
        <w:jc w:val="center"/>
        <w:rPr>
          <w:b/>
          <w:bCs/>
          <w:color w:val="00B400"/>
          <w:sz w:val="28"/>
          <w:szCs w:val="28"/>
        </w:rPr>
      </w:pPr>
      <w:r w:rsidRPr="00ED18A3">
        <w:rPr>
          <w:b/>
          <w:bCs/>
          <w:color w:val="00B400"/>
          <w:sz w:val="28"/>
          <w:szCs w:val="28"/>
        </w:rPr>
        <w:t>Opis otvorenoga prostora</w:t>
      </w:r>
    </w:p>
    <w:p w:rsidR="00930A0E" w:rsidRDefault="00930A0E" w:rsidP="00930A0E">
      <w:pPr>
        <w:rPr>
          <w:b/>
          <w:bCs/>
          <w:sz w:val="28"/>
          <w:szCs w:val="28"/>
        </w:rPr>
      </w:pPr>
    </w:p>
    <w:p w:rsidR="00930A0E" w:rsidRDefault="00930A0E" w:rsidP="00930A0E">
      <w:r w:rsidRPr="00ED18A3">
        <w:rPr>
          <w:bCs/>
        </w:rPr>
        <w:t xml:space="preserve">– </w:t>
      </w:r>
      <w:r w:rsidRPr="00ED18A3">
        <w:rPr>
          <w:b/>
          <w:bCs/>
          <w:color w:val="00B400"/>
        </w:rPr>
        <w:t>opis</w:t>
      </w:r>
      <w:r w:rsidRPr="00ED18A3">
        <w:rPr>
          <w:bCs/>
        </w:rPr>
        <w:t>:</w:t>
      </w:r>
      <w:r>
        <w:rPr>
          <w:b/>
          <w:bCs/>
        </w:rPr>
        <w:t xml:space="preserve"> </w:t>
      </w:r>
      <w:r>
        <w:t>slikanje riječima</w:t>
      </w:r>
    </w:p>
    <w:p w:rsidR="00930A0E" w:rsidRDefault="00930A0E" w:rsidP="00930A0E"/>
    <w:p w:rsidR="00930A0E" w:rsidRPr="00A565DC" w:rsidRDefault="00930A0E" w:rsidP="00930A0E">
      <w:pPr>
        <w:rPr>
          <w:b/>
          <w:bCs/>
        </w:rPr>
      </w:pPr>
      <w:r>
        <w:t xml:space="preserve">                                           </w:t>
      </w:r>
      <w:r w:rsidRPr="00A565DC">
        <w:rPr>
          <w:b/>
          <w:bCs/>
        </w:rPr>
        <w:t>opis</w:t>
      </w:r>
    </w:p>
    <w:p w:rsidR="00930A0E" w:rsidRDefault="00930A0E" w:rsidP="00930A0E">
      <w:r>
        <w:rPr>
          <w:rFonts w:ascii="Calibri" w:hAnsi="Calibri"/>
        </w:rPr>
        <w:t xml:space="preserve">                                          ↙          ↘</w:t>
      </w:r>
    </w:p>
    <w:p w:rsidR="00930A0E" w:rsidRPr="00ED18A3" w:rsidRDefault="00930A0E" w:rsidP="00930A0E">
      <w:pPr>
        <w:rPr>
          <w:b/>
          <w:bCs/>
          <w:color w:val="00B400"/>
        </w:rPr>
      </w:pPr>
      <w:r>
        <w:t xml:space="preserve">                       </w:t>
      </w:r>
      <w:r w:rsidRPr="00ED18A3">
        <w:rPr>
          <w:b/>
          <w:bCs/>
          <w:color w:val="00B400"/>
        </w:rPr>
        <w:t xml:space="preserve">subjektivan          objektivan </w:t>
      </w:r>
    </w:p>
    <w:p w:rsidR="00930A0E" w:rsidRDefault="00930A0E" w:rsidP="00930A0E">
      <w:pPr>
        <w:rPr>
          <w:rFonts w:ascii="Calibri" w:hAnsi="Calibri"/>
        </w:rPr>
      </w:pPr>
    </w:p>
    <w:p w:rsidR="00930A0E" w:rsidRDefault="00930A0E" w:rsidP="00930A0E">
      <w:pPr>
        <w:shd w:val="clear" w:color="auto" w:fill="FFFFFF"/>
      </w:pPr>
      <w:r w:rsidRPr="00012A04">
        <w:t>–</w:t>
      </w:r>
      <w:r>
        <w:t xml:space="preserve"> slikovitošću izraza (pjesničkim slikama) postiže se uvjerljivost opisa </w:t>
      </w:r>
    </w:p>
    <w:p w:rsidR="00930A0E" w:rsidRDefault="00930A0E" w:rsidP="00930A0E">
      <w:r w:rsidRPr="00012A04">
        <w:t>–</w:t>
      </w:r>
      <w:r>
        <w:t xml:space="preserve"> stilska izražajna sredstva: </w:t>
      </w:r>
      <w:r w:rsidRPr="005E6FDC">
        <w:t>epitet, personif</w:t>
      </w:r>
      <w:r>
        <w:t>ikacija, metafora i suprotnost/kontrast</w:t>
      </w:r>
    </w:p>
    <w:p w:rsidR="00930A0E" w:rsidRPr="00940FBC" w:rsidRDefault="00930A0E" w:rsidP="00930A0E">
      <w:pPr>
        <w:rPr>
          <w:bCs/>
        </w:rPr>
      </w:pPr>
      <w:r>
        <w:rPr>
          <w:bCs/>
        </w:rPr>
        <w:t xml:space="preserve">      </w:t>
      </w:r>
    </w:p>
    <w:p w:rsidR="00930A0E" w:rsidRDefault="00930A0E" w:rsidP="00930A0E">
      <w:r w:rsidRPr="00ED18A3">
        <w:rPr>
          <w:bCs/>
        </w:rPr>
        <w:t>–</w:t>
      </w:r>
      <w:r w:rsidRPr="00A565DC">
        <w:rPr>
          <w:b/>
          <w:bCs/>
        </w:rPr>
        <w:t xml:space="preserve"> </w:t>
      </w:r>
      <w:r w:rsidRPr="00ED18A3">
        <w:rPr>
          <w:b/>
          <w:bCs/>
          <w:color w:val="00B400"/>
        </w:rPr>
        <w:t>kompozicija opisa</w:t>
      </w:r>
      <w:r w:rsidRPr="00ED18A3">
        <w:rPr>
          <w:bCs/>
        </w:rPr>
        <w:t>:</w:t>
      </w:r>
      <w:r>
        <w:t xml:space="preserve"> uvod</w:t>
      </w:r>
    </w:p>
    <w:p w:rsidR="00930A0E" w:rsidRDefault="00930A0E" w:rsidP="00930A0E">
      <w:r>
        <w:t xml:space="preserve">                                    razradba</w:t>
      </w:r>
    </w:p>
    <w:p w:rsidR="00930A0E" w:rsidRDefault="00930A0E" w:rsidP="00930A0E">
      <w:r>
        <w:t xml:space="preserve">                                    zaključak </w:t>
      </w:r>
    </w:p>
    <w:p w:rsidR="00930A0E" w:rsidRDefault="00930A0E" w:rsidP="00930A0E"/>
    <w:p w:rsidR="00930A0E" w:rsidRPr="00A565DC" w:rsidRDefault="00930A0E" w:rsidP="00930A0E">
      <w:pPr>
        <w:rPr>
          <w:b/>
          <w:bCs/>
        </w:rPr>
      </w:pPr>
      <w:r w:rsidRPr="00ED18A3">
        <w:rPr>
          <w:bCs/>
        </w:rPr>
        <w:t>–</w:t>
      </w:r>
      <w:r w:rsidRPr="00A565DC">
        <w:rPr>
          <w:b/>
          <w:bCs/>
        </w:rPr>
        <w:t xml:space="preserve"> </w:t>
      </w:r>
      <w:r w:rsidRPr="00ED18A3">
        <w:rPr>
          <w:b/>
          <w:bCs/>
          <w:color w:val="00B400"/>
        </w:rPr>
        <w:t>redoslijed opisivanja</w:t>
      </w:r>
      <w:r w:rsidRPr="00ED18A3">
        <w:rPr>
          <w:bCs/>
        </w:rPr>
        <w:t>:</w:t>
      </w:r>
      <w:r w:rsidRPr="00A565DC">
        <w:rPr>
          <w:b/>
          <w:bCs/>
        </w:rPr>
        <w:t xml:space="preserve"> </w:t>
      </w:r>
    </w:p>
    <w:p w:rsidR="00930A0E" w:rsidRDefault="00930A0E" w:rsidP="00930A0E">
      <w:pPr>
        <w:rPr>
          <w:bCs/>
        </w:rPr>
      </w:pPr>
      <w:r>
        <w:rPr>
          <w:bCs/>
        </w:rPr>
        <w:t xml:space="preserve">       od općenitoga prema pojedinačnome    od pojedinačnoga prema općenitome </w:t>
      </w:r>
    </w:p>
    <w:p w:rsidR="00930A0E" w:rsidRDefault="00930A0E" w:rsidP="00930A0E">
      <w:pPr>
        <w:rPr>
          <w:bCs/>
        </w:rPr>
      </w:pPr>
      <w:r>
        <w:rPr>
          <w:bCs/>
        </w:rPr>
        <w:t xml:space="preserve">       od gore prema dolje                               od dolje prema gore</w:t>
      </w:r>
    </w:p>
    <w:p w:rsidR="005027B2" w:rsidRDefault="00930A0E" w:rsidP="00930A0E">
      <w:pPr>
        <w:rPr>
          <w:bCs/>
        </w:rPr>
      </w:pPr>
      <w:r>
        <w:rPr>
          <w:bCs/>
        </w:rPr>
        <w:t xml:space="preserve">       od daljega prema bližemu                      od bližega prema daljemu</w:t>
      </w:r>
    </w:p>
    <w:p w:rsidR="00930A0E" w:rsidRDefault="00930A0E" w:rsidP="00930A0E">
      <w:pPr>
        <w:rPr>
          <w:bCs/>
        </w:rPr>
      </w:pPr>
    </w:p>
    <w:p w:rsidR="00930A0E" w:rsidRDefault="00930A0E" w:rsidP="00930A0E">
      <w:pPr>
        <w:rPr>
          <w:bCs/>
        </w:rPr>
      </w:pPr>
    </w:p>
    <w:p w:rsidR="00930A0E" w:rsidRDefault="00930A0E" w:rsidP="00930A0E">
      <w:pPr>
        <w:rPr>
          <w:bCs/>
        </w:rPr>
      </w:pPr>
    </w:p>
    <w:p w:rsidR="00930A0E" w:rsidRPr="00930A0E" w:rsidRDefault="00930A0E" w:rsidP="00930A0E">
      <w:pPr>
        <w:spacing w:line="480" w:lineRule="auto"/>
        <w:rPr>
          <w:b/>
          <w:bCs/>
        </w:rPr>
      </w:pPr>
      <w:r w:rsidRPr="00930A0E">
        <w:rPr>
          <w:b/>
          <w:bCs/>
        </w:rPr>
        <w:t>Zadatak za samostalan rad:</w:t>
      </w:r>
    </w:p>
    <w:p w:rsidR="00930A0E" w:rsidRDefault="00930A0E" w:rsidP="00930A0E">
      <w:pPr>
        <w:spacing w:line="480" w:lineRule="auto"/>
        <w:jc w:val="both"/>
      </w:pPr>
      <w:r>
        <w:rPr>
          <w:bCs/>
        </w:rPr>
        <w:t>Ako ste u mogućnosti, izađite van na dvorište ili negdje u prirodu, osobito ako imate neko omiljeno mjesto koje volite posjećivati.</w:t>
      </w:r>
      <w:r w:rsidR="00C25B64">
        <w:rPr>
          <w:bCs/>
        </w:rPr>
        <w:t xml:space="preserve"> Ako niste u mogućnosti ići van</w:t>
      </w:r>
      <w:bookmarkStart w:id="0" w:name="_GoBack"/>
      <w:bookmarkEnd w:id="0"/>
      <w:r w:rsidR="00C25B64">
        <w:rPr>
          <w:bCs/>
        </w:rPr>
        <w:t>, sjednite pored prozora pa pogledajte van.</w:t>
      </w:r>
      <w:r>
        <w:rPr>
          <w:bCs/>
        </w:rPr>
        <w:t xml:space="preserve"> Detaljno, opširno i subjektivnim opisom (dakle, uključite svoje misli i osjećaje) opišite </w:t>
      </w:r>
      <w:r w:rsidR="00C25B64">
        <w:rPr>
          <w:bCs/>
        </w:rPr>
        <w:t xml:space="preserve">vanjski prostor koji vidite </w:t>
      </w:r>
      <w:r>
        <w:rPr>
          <w:bCs/>
        </w:rPr>
        <w:t>poštujući gore navedeni redoslijed opisivanja i kompoziciju. Uključite i stilska izražajna sredstva kako biste obogatili svoje opisivanje.</w:t>
      </w:r>
    </w:p>
    <w:sectPr w:rsidR="00930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E6"/>
    <w:rsid w:val="003F7CE6"/>
    <w:rsid w:val="005027B2"/>
    <w:rsid w:val="00930A0E"/>
    <w:rsid w:val="00C2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567CE-D768-4976-8EE1-A600A25D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A0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3</cp:revision>
  <dcterms:created xsi:type="dcterms:W3CDTF">2020-04-21T09:57:00Z</dcterms:created>
  <dcterms:modified xsi:type="dcterms:W3CDTF">2020-04-22T06:07:00Z</dcterms:modified>
</cp:coreProperties>
</file>