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FF" w:rsidRDefault="00F61AFF" w:rsidP="00F61A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Poljoprivreda i šumarstvo Nizinske Hrvatske</w:t>
      </w:r>
    </w:p>
    <w:p w:rsidR="00F61AFF" w:rsidRPr="000313CF" w:rsidRDefault="00F61AFF" w:rsidP="000313CF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Napomena:</w:t>
      </w:r>
    </w:p>
    <w:p w:rsidR="00F61AFF" w:rsidRPr="000313CF" w:rsidRDefault="00F61AFF" w:rsidP="000313CF">
      <w:pPr>
        <w:spacing w:line="360" w:lineRule="auto"/>
        <w:ind w:left="360" w:right="-56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Rješenja zadataka zapisuj u bilježnicu ili u word dokument te na kraju sata pošalji  učitelju/</w:t>
      </w:r>
      <w:proofErr w:type="spellStart"/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ici</w:t>
      </w:r>
      <w:proofErr w:type="spellEnd"/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pregled.</w:t>
      </w:r>
    </w:p>
    <w:p w:rsidR="00F61AFF" w:rsidRPr="000313CF" w:rsidRDefault="00F61AFF" w:rsidP="000313CF">
      <w:pPr>
        <w:spacing w:line="360" w:lineRule="auto"/>
        <w:ind w:left="360" w:right="-56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Ako si odabrao odgovore zapisivati u bilježnicu stranice fotografiraj i pošalji ih učitelju/učiteljici.</w:t>
      </w:r>
    </w:p>
    <w:p w:rsidR="00510A9B" w:rsidRPr="000313CF" w:rsidRDefault="00510A9B" w:rsidP="000313CF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sz w:val="24"/>
          <w:szCs w:val="24"/>
        </w:rPr>
        <w:t xml:space="preserve">Za početak … </w:t>
      </w:r>
      <w:r w:rsidR="00842BC5">
        <w:rPr>
          <w:rFonts w:ascii="Times New Roman" w:hAnsi="Times New Roman" w:cs="Times New Roman"/>
          <w:b/>
          <w:bCs/>
          <w:sz w:val="24"/>
          <w:szCs w:val="24"/>
        </w:rPr>
        <w:t>( ne pisat u bilježnicu)</w:t>
      </w:r>
    </w:p>
    <w:p w:rsidR="00510A9B" w:rsidRPr="000313CF" w:rsidRDefault="00532BB7" w:rsidP="000313CF">
      <w:pPr>
        <w:pStyle w:val="Odlomakpopisa"/>
        <w:numPr>
          <w:ilvl w:val="0"/>
          <w:numId w:val="5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13CF">
        <w:rPr>
          <w:rFonts w:ascii="Times New Roman" w:hAnsi="Times New Roman" w:cs="Times New Roman"/>
          <w:sz w:val="24"/>
          <w:szCs w:val="24"/>
        </w:rPr>
        <w:t>Kojoj skupini djelatnosti pripadaju poljoprivreda i šumarstvo?</w:t>
      </w:r>
    </w:p>
    <w:p w:rsidR="00532BB7" w:rsidRPr="000313CF" w:rsidRDefault="00532BB7" w:rsidP="000313CF">
      <w:pPr>
        <w:pStyle w:val="Odlomakpopisa"/>
        <w:numPr>
          <w:ilvl w:val="0"/>
          <w:numId w:val="5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13CF">
        <w:rPr>
          <w:rFonts w:ascii="Times New Roman" w:hAnsi="Times New Roman" w:cs="Times New Roman"/>
          <w:sz w:val="24"/>
          <w:szCs w:val="24"/>
        </w:rPr>
        <w:t xml:space="preserve">Navedi vlastito objašnjenje pojma </w:t>
      </w:r>
      <w:r w:rsidRPr="000313CF">
        <w:rPr>
          <w:rFonts w:ascii="Times New Roman" w:hAnsi="Times New Roman" w:cs="Times New Roman"/>
          <w:i/>
          <w:iCs/>
          <w:sz w:val="24"/>
          <w:szCs w:val="24"/>
        </w:rPr>
        <w:t>poljoprivreda</w:t>
      </w:r>
      <w:r w:rsidRPr="000313CF">
        <w:rPr>
          <w:rFonts w:ascii="Times New Roman" w:hAnsi="Times New Roman" w:cs="Times New Roman"/>
          <w:sz w:val="24"/>
          <w:szCs w:val="24"/>
        </w:rPr>
        <w:t>.</w:t>
      </w:r>
    </w:p>
    <w:p w:rsidR="00532BB7" w:rsidRDefault="00532BB7" w:rsidP="000313CF">
      <w:pPr>
        <w:pStyle w:val="Odlomakpopisa"/>
        <w:numPr>
          <w:ilvl w:val="0"/>
          <w:numId w:val="5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13CF">
        <w:rPr>
          <w:rFonts w:ascii="Times New Roman" w:hAnsi="Times New Roman" w:cs="Times New Roman"/>
          <w:sz w:val="24"/>
          <w:szCs w:val="24"/>
        </w:rPr>
        <w:t xml:space="preserve">Argumentiraj u </w:t>
      </w:r>
      <w:r w:rsidRPr="004B1C29">
        <w:rPr>
          <w:rFonts w:ascii="Times New Roman" w:hAnsi="Times New Roman" w:cs="Times New Roman"/>
          <w:b/>
          <w:bCs/>
          <w:sz w:val="24"/>
          <w:szCs w:val="24"/>
        </w:rPr>
        <w:t>barem tri</w:t>
      </w:r>
      <w:r w:rsidRPr="000313CF">
        <w:rPr>
          <w:rFonts w:ascii="Times New Roman" w:hAnsi="Times New Roman" w:cs="Times New Roman"/>
          <w:sz w:val="24"/>
          <w:szCs w:val="24"/>
        </w:rPr>
        <w:t xml:space="preserve"> rečenice zašto bi ti htio ili ne bi htio biti poljoprivrednik/</w:t>
      </w:r>
      <w:proofErr w:type="spellStart"/>
      <w:r w:rsidRPr="000313C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313CF">
        <w:rPr>
          <w:rFonts w:ascii="Times New Roman" w:hAnsi="Times New Roman" w:cs="Times New Roman"/>
          <w:sz w:val="24"/>
          <w:szCs w:val="24"/>
        </w:rPr>
        <w:t>.</w:t>
      </w:r>
    </w:p>
    <w:p w:rsidR="004B1C29" w:rsidRPr="000313CF" w:rsidRDefault="004B1C29" w:rsidP="004B1C29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32BB7" w:rsidRPr="000313CF" w:rsidRDefault="00532BB7" w:rsidP="000313CF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sz w:val="24"/>
          <w:szCs w:val="24"/>
        </w:rPr>
        <w:t>Pročitaj tekst u udžbeniku na str. 148 i odgovori na pitanja.</w:t>
      </w:r>
    </w:p>
    <w:p w:rsidR="00532BB7" w:rsidRPr="000313CF" w:rsidRDefault="00532BB7" w:rsidP="000313CF">
      <w:pPr>
        <w:pStyle w:val="Odlomakpopisa"/>
        <w:numPr>
          <w:ilvl w:val="0"/>
          <w:numId w:val="6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13CF">
        <w:rPr>
          <w:rFonts w:ascii="Times New Roman" w:hAnsi="Times New Roman" w:cs="Times New Roman"/>
          <w:sz w:val="24"/>
          <w:szCs w:val="24"/>
        </w:rPr>
        <w:t>Koji su razlozi tome da je Nizinska Hrvatska najvažnija poljoprivredna regija u Hrvatskoj?</w:t>
      </w:r>
    </w:p>
    <w:p w:rsidR="00532BB7" w:rsidRPr="000313CF" w:rsidRDefault="00532BB7" w:rsidP="000313CF">
      <w:pPr>
        <w:pStyle w:val="Odlomakpopisa"/>
        <w:numPr>
          <w:ilvl w:val="0"/>
          <w:numId w:val="6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13CF">
        <w:rPr>
          <w:rFonts w:ascii="Times New Roman" w:hAnsi="Times New Roman" w:cs="Times New Roman"/>
          <w:sz w:val="24"/>
          <w:szCs w:val="24"/>
        </w:rPr>
        <w:t xml:space="preserve">Prouči dijagram </w:t>
      </w:r>
      <w:r w:rsidRPr="000313CF">
        <w:rPr>
          <w:rFonts w:ascii="Times New Roman" w:hAnsi="Times New Roman" w:cs="Times New Roman"/>
          <w:i/>
          <w:iCs/>
          <w:sz w:val="24"/>
          <w:szCs w:val="24"/>
        </w:rPr>
        <w:t>Poljoprivredna površina po kategorijama korištenja u Hrvatskoj 2011. u Hrvatskoj</w:t>
      </w:r>
      <w:r w:rsidRPr="000313CF">
        <w:rPr>
          <w:rFonts w:ascii="Times New Roman" w:hAnsi="Times New Roman" w:cs="Times New Roman"/>
          <w:sz w:val="24"/>
          <w:szCs w:val="24"/>
        </w:rPr>
        <w:t xml:space="preserve"> pa usporedi podatke s dijagramom za 2017. godinu.</w:t>
      </w:r>
      <w:r w:rsidR="006833EE" w:rsidRPr="000313CF">
        <w:rPr>
          <w:rFonts w:ascii="Times New Roman" w:hAnsi="Times New Roman" w:cs="Times New Roman"/>
          <w:sz w:val="24"/>
          <w:szCs w:val="24"/>
        </w:rPr>
        <w:t xml:space="preserve"> </w:t>
      </w:r>
      <w:r w:rsidR="006833EE" w:rsidRPr="000313CF">
        <w:rPr>
          <w:rFonts w:ascii="Times New Roman" w:hAnsi="Times New Roman" w:cs="Times New Roman"/>
          <w:b/>
          <w:bCs/>
          <w:sz w:val="24"/>
          <w:szCs w:val="24"/>
        </w:rPr>
        <w:t>Navedi tri promjene</w:t>
      </w:r>
      <w:r w:rsidR="006833EE" w:rsidRPr="000313CF">
        <w:rPr>
          <w:rFonts w:ascii="Times New Roman" w:hAnsi="Times New Roman" w:cs="Times New Roman"/>
          <w:sz w:val="24"/>
          <w:szCs w:val="24"/>
        </w:rPr>
        <w:t xml:space="preserve"> koje su se dogodile u načinu korištenja zemljišta od 2011. do 2017. godine.</w:t>
      </w:r>
    </w:p>
    <w:p w:rsidR="00532BB7" w:rsidRPr="000313CF" w:rsidRDefault="00532BB7" w:rsidP="000313CF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  <w:r w:rsidRPr="000313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5260" cy="3268980"/>
            <wp:effectExtent l="19050" t="19050" r="15240" b="266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268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2BB7" w:rsidRPr="000313CF" w:rsidRDefault="00532BB7" w:rsidP="000313CF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  <w:r w:rsidRPr="000313CF">
        <w:rPr>
          <w:rFonts w:ascii="Times New Roman" w:hAnsi="Times New Roman" w:cs="Times New Roman"/>
          <w:sz w:val="24"/>
          <w:szCs w:val="24"/>
        </w:rPr>
        <w:t>Sl. 1.</w:t>
      </w:r>
      <w:r w:rsidR="006833EE" w:rsidRPr="000313CF">
        <w:rPr>
          <w:rFonts w:ascii="Times New Roman" w:hAnsi="Times New Roman" w:cs="Times New Roman"/>
          <w:sz w:val="24"/>
          <w:szCs w:val="24"/>
        </w:rPr>
        <w:t xml:space="preserve"> Poljoprivredna površina po kategorijama korištenja u Hrvatskoj 2017.</w:t>
      </w:r>
    </w:p>
    <w:p w:rsidR="006833EE" w:rsidRPr="000313CF" w:rsidRDefault="006833EE" w:rsidP="000313CF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  <w:r w:rsidRPr="000313CF">
        <w:rPr>
          <w:rFonts w:ascii="Times New Roman" w:hAnsi="Times New Roman" w:cs="Times New Roman"/>
          <w:sz w:val="24"/>
          <w:szCs w:val="24"/>
        </w:rPr>
        <w:t>Izvor: DZS (</w:t>
      </w:r>
      <w:hyperlink r:id="rId8" w:history="1">
        <w:r w:rsidRPr="000313CF">
          <w:rPr>
            <w:rStyle w:val="Hiperveza"/>
            <w:rFonts w:ascii="Times New Roman" w:hAnsi="Times New Roman" w:cs="Times New Roman"/>
            <w:sz w:val="24"/>
            <w:szCs w:val="24"/>
          </w:rPr>
          <w:t>https://www.dzs.hr/Hrv_Eng/ljetopis/2018/sljh2018.pdf</w:t>
        </w:r>
      </w:hyperlink>
      <w:r w:rsidRPr="000313CF">
        <w:rPr>
          <w:rFonts w:ascii="Times New Roman" w:hAnsi="Times New Roman" w:cs="Times New Roman"/>
          <w:sz w:val="24"/>
          <w:szCs w:val="24"/>
        </w:rPr>
        <w:t>)</w:t>
      </w:r>
    </w:p>
    <w:p w:rsidR="006833EE" w:rsidRDefault="006833EE" w:rsidP="000313CF">
      <w:pPr>
        <w:pStyle w:val="Odlomakpopisa"/>
        <w:numPr>
          <w:ilvl w:val="0"/>
          <w:numId w:val="6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13CF">
        <w:rPr>
          <w:rFonts w:ascii="Times New Roman" w:hAnsi="Times New Roman" w:cs="Times New Roman"/>
          <w:sz w:val="24"/>
          <w:szCs w:val="24"/>
        </w:rPr>
        <w:t>Koje su dvije poljoprivredne regije u Nizinskoj Hrvatskoj?</w:t>
      </w:r>
    </w:p>
    <w:p w:rsidR="004B1C29" w:rsidRPr="000313CF" w:rsidRDefault="004B1C29" w:rsidP="004B1C29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555C" w:rsidRPr="000313CF" w:rsidRDefault="006833EE" w:rsidP="000313CF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sz w:val="24"/>
          <w:szCs w:val="24"/>
        </w:rPr>
        <w:t>Pročitaj tekst u udžbeniku na str. 149 i 150 i zatim ispuni priloženu tablicu.</w:t>
      </w:r>
    </w:p>
    <w:p w:rsidR="0057555C" w:rsidRPr="004B1C29" w:rsidRDefault="0057555C" w:rsidP="000313CF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1C29">
        <w:rPr>
          <w:rFonts w:ascii="Times New Roman" w:hAnsi="Times New Roman" w:cs="Times New Roman"/>
          <w:color w:val="FF0000"/>
          <w:sz w:val="24"/>
          <w:szCs w:val="24"/>
        </w:rPr>
        <w:t>Za svaku granu poljoprivrede navesti i područja koja su specifična za tu proizvodnju.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609"/>
        <w:gridCol w:w="3719"/>
        <w:gridCol w:w="3165"/>
      </w:tblGrid>
      <w:tr w:rsidR="006833EE" w:rsidRPr="000313CF" w:rsidTr="00490F41">
        <w:trPr>
          <w:trHeight w:val="1240"/>
        </w:trPr>
        <w:tc>
          <w:tcPr>
            <w:tcW w:w="2609" w:type="dxa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F4B083" w:themeFill="accent2" w:themeFillTint="99"/>
            <w:vAlign w:val="center"/>
          </w:tcPr>
          <w:p w:rsidR="006833EE" w:rsidRPr="000313CF" w:rsidRDefault="006833EE" w:rsidP="004B1C29">
            <w:pPr>
              <w:pStyle w:val="Odlomakpopisa"/>
              <w:spacing w:line="360" w:lineRule="auto"/>
              <w:ind w:left="171" w:right="-5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ravničarska poljoprivredna</w:t>
            </w:r>
          </w:p>
          <w:p w:rsidR="006833EE" w:rsidRPr="000313CF" w:rsidRDefault="006833EE" w:rsidP="004B1C29">
            <w:pPr>
              <w:pStyle w:val="Odlomakpopisa"/>
              <w:spacing w:line="360" w:lineRule="auto"/>
              <w:ind w:left="1305" w:right="-5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regija</w:t>
            </w:r>
          </w:p>
        </w:tc>
        <w:tc>
          <w:tcPr>
            <w:tcW w:w="3165" w:type="dxa"/>
            <w:shd w:val="clear" w:color="auto" w:fill="F4B083" w:themeFill="accent2" w:themeFillTint="99"/>
            <w:vAlign w:val="center"/>
          </w:tcPr>
          <w:p w:rsidR="006833EE" w:rsidRPr="000313CF" w:rsidRDefault="006833EE" w:rsidP="004B1C29">
            <w:pPr>
              <w:pStyle w:val="Odlomakpopisa"/>
              <w:spacing w:line="360" w:lineRule="auto"/>
              <w:ind w:left="-51" w:right="-5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brežuljkasta poljoprivredna</w:t>
            </w:r>
          </w:p>
          <w:p w:rsidR="006833EE" w:rsidRPr="000313CF" w:rsidRDefault="006833EE" w:rsidP="004B1C29">
            <w:pPr>
              <w:pStyle w:val="Odlomakpopisa"/>
              <w:spacing w:line="360" w:lineRule="auto"/>
              <w:ind w:left="1083" w:right="-5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regija</w:t>
            </w:r>
          </w:p>
        </w:tc>
      </w:tr>
      <w:tr w:rsidR="006833EE" w:rsidRPr="000313CF" w:rsidTr="00490F41">
        <w:trPr>
          <w:trHeight w:val="1435"/>
        </w:trPr>
        <w:tc>
          <w:tcPr>
            <w:tcW w:w="2609" w:type="dxa"/>
            <w:shd w:val="clear" w:color="auto" w:fill="EDEDED" w:themeFill="accent3" w:themeFillTint="33"/>
            <w:vAlign w:val="center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prostor koji obuhvaća</w:t>
            </w:r>
          </w:p>
        </w:tc>
        <w:tc>
          <w:tcPr>
            <w:tcW w:w="3719" w:type="dxa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EE" w:rsidRPr="000313CF" w:rsidTr="00490F41">
        <w:trPr>
          <w:trHeight w:val="1393"/>
        </w:trPr>
        <w:tc>
          <w:tcPr>
            <w:tcW w:w="2609" w:type="dxa"/>
            <w:shd w:val="clear" w:color="auto" w:fill="EDEDED" w:themeFill="accent3" w:themeFillTint="33"/>
            <w:vAlign w:val="center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žitarice </w:t>
            </w:r>
          </w:p>
        </w:tc>
        <w:tc>
          <w:tcPr>
            <w:tcW w:w="3719" w:type="dxa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EE" w:rsidRPr="000313CF" w:rsidTr="00490F41">
        <w:trPr>
          <w:trHeight w:val="1393"/>
        </w:trPr>
        <w:tc>
          <w:tcPr>
            <w:tcW w:w="2609" w:type="dxa"/>
            <w:shd w:val="clear" w:color="auto" w:fill="EDEDED" w:themeFill="accent3" w:themeFillTint="33"/>
            <w:vAlign w:val="center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industrijsko bilje</w:t>
            </w:r>
          </w:p>
        </w:tc>
        <w:tc>
          <w:tcPr>
            <w:tcW w:w="3719" w:type="dxa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EE" w:rsidRPr="000313CF" w:rsidTr="00490F41">
        <w:trPr>
          <w:trHeight w:val="1435"/>
        </w:trPr>
        <w:tc>
          <w:tcPr>
            <w:tcW w:w="2609" w:type="dxa"/>
            <w:shd w:val="clear" w:color="auto" w:fill="EDEDED" w:themeFill="accent3" w:themeFillTint="33"/>
            <w:vAlign w:val="center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povr</w:t>
            </w:r>
            <w:r w:rsidR="0057555C" w:rsidRPr="00031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tlarstvo</w:t>
            </w:r>
          </w:p>
        </w:tc>
        <w:tc>
          <w:tcPr>
            <w:tcW w:w="3719" w:type="dxa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EE" w:rsidRPr="000313CF" w:rsidTr="00490F41">
        <w:trPr>
          <w:trHeight w:val="1393"/>
        </w:trPr>
        <w:tc>
          <w:tcPr>
            <w:tcW w:w="2609" w:type="dxa"/>
            <w:shd w:val="clear" w:color="auto" w:fill="EDEDED" w:themeFill="accent3" w:themeFillTint="33"/>
            <w:vAlign w:val="center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voćarstvo</w:t>
            </w:r>
          </w:p>
        </w:tc>
        <w:tc>
          <w:tcPr>
            <w:tcW w:w="3719" w:type="dxa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EE" w:rsidRPr="000313CF" w:rsidTr="00490F41">
        <w:trPr>
          <w:trHeight w:val="1393"/>
        </w:trPr>
        <w:tc>
          <w:tcPr>
            <w:tcW w:w="2609" w:type="dxa"/>
            <w:shd w:val="clear" w:color="auto" w:fill="EDEDED" w:themeFill="accent3" w:themeFillTint="33"/>
            <w:vAlign w:val="center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vinogradarstvo</w:t>
            </w:r>
          </w:p>
        </w:tc>
        <w:tc>
          <w:tcPr>
            <w:tcW w:w="3719" w:type="dxa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833EE" w:rsidRPr="000313CF" w:rsidRDefault="006833EE" w:rsidP="000313CF">
            <w:pPr>
              <w:pStyle w:val="Odlomakpopisa"/>
              <w:spacing w:line="360" w:lineRule="auto"/>
              <w:ind w:left="0"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3EE" w:rsidRPr="000313CF" w:rsidRDefault="006833EE" w:rsidP="000313CF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B6E8B" w:rsidRPr="00842BC5" w:rsidRDefault="00CB6E8B" w:rsidP="00842BC5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13CF">
        <w:rPr>
          <w:rFonts w:ascii="Times New Roman" w:hAnsi="Times New Roman" w:cs="Times New Roman"/>
          <w:sz w:val="24"/>
          <w:szCs w:val="24"/>
        </w:rPr>
        <w:t xml:space="preserve">Pomoću statističkih podataka dostupnim na </w:t>
      </w:r>
      <w:hyperlink r:id="rId9" w:history="1">
        <w:r w:rsidRPr="000313CF">
          <w:rPr>
            <w:rStyle w:val="Hiperveza"/>
            <w:rFonts w:ascii="Times New Roman" w:hAnsi="Times New Roman" w:cs="Times New Roman"/>
            <w:sz w:val="24"/>
            <w:szCs w:val="24"/>
          </w:rPr>
          <w:t>https://www.dzs.hr/Hrv_Eng/lje topis/2018/sljh2018.pdf</w:t>
        </w:r>
      </w:hyperlink>
      <w:r w:rsidRPr="000313CF">
        <w:rPr>
          <w:rFonts w:ascii="Times New Roman" w:hAnsi="Times New Roman" w:cs="Times New Roman"/>
          <w:sz w:val="24"/>
          <w:szCs w:val="24"/>
        </w:rPr>
        <w:t xml:space="preserve"> i </w:t>
      </w:r>
      <w:hyperlink r:id="rId10" w:history="1">
        <w:r w:rsidR="004B1C29" w:rsidRPr="002C72F1">
          <w:rPr>
            <w:rStyle w:val="Hiperveza"/>
            <w:rFonts w:ascii="Times New Roman" w:hAnsi="Times New Roman" w:cs="Times New Roman"/>
            <w:sz w:val="24"/>
            <w:szCs w:val="24"/>
          </w:rPr>
          <w:t>https://www.dzs.hr/Hrv_Eng/publication/2019/01-01-14_01_2019.htm</w:t>
        </w:r>
      </w:hyperlink>
      <w:r w:rsidRPr="000313CF">
        <w:rPr>
          <w:rFonts w:ascii="Times New Roman" w:hAnsi="Times New Roman" w:cs="Times New Roman"/>
          <w:sz w:val="24"/>
          <w:szCs w:val="24"/>
        </w:rPr>
        <w:t xml:space="preserve"> </w:t>
      </w:r>
      <w:r w:rsidRPr="000313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13CF" w:rsidRPr="000313CF" w:rsidRDefault="000313CF" w:rsidP="000313CF">
      <w:pPr>
        <w:pStyle w:val="Odlomakpopisa"/>
        <w:numPr>
          <w:ilvl w:val="0"/>
          <w:numId w:val="8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13CF">
        <w:rPr>
          <w:rFonts w:ascii="Times New Roman" w:hAnsi="Times New Roman" w:cs="Times New Roman"/>
          <w:sz w:val="24"/>
          <w:szCs w:val="24"/>
        </w:rPr>
        <w:t xml:space="preserve">Navedi tri povrtlarske kulture koje Hrvatska najviše proizvodi. </w:t>
      </w:r>
    </w:p>
    <w:p w:rsidR="000313CF" w:rsidRPr="000313CF" w:rsidRDefault="000313CF" w:rsidP="000313CF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7555C" w:rsidRPr="000313CF" w:rsidRDefault="0057555C" w:rsidP="000313CF">
      <w:pPr>
        <w:pStyle w:val="Odlomakpopisa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3CF">
        <w:rPr>
          <w:rFonts w:ascii="Times New Roman" w:hAnsi="Times New Roman" w:cs="Times New Roman"/>
          <w:b/>
          <w:bCs/>
          <w:sz w:val="24"/>
          <w:szCs w:val="24"/>
        </w:rPr>
        <w:t xml:space="preserve">Pročitaj tekst u udžbeniku na str. 151 o ekološkoj poljoprivredi </w:t>
      </w:r>
      <w:r w:rsidR="00CA1A07" w:rsidRPr="000313CF">
        <w:rPr>
          <w:rFonts w:ascii="Times New Roman" w:hAnsi="Times New Roman" w:cs="Times New Roman"/>
          <w:b/>
          <w:bCs/>
          <w:sz w:val="24"/>
          <w:szCs w:val="24"/>
        </w:rPr>
        <w:t>te pomoću interneta</w:t>
      </w:r>
      <w:r w:rsidRPr="000313CF">
        <w:rPr>
          <w:rFonts w:ascii="Times New Roman" w:hAnsi="Times New Roman" w:cs="Times New Roman"/>
          <w:b/>
          <w:bCs/>
          <w:sz w:val="24"/>
          <w:szCs w:val="24"/>
        </w:rPr>
        <w:t xml:space="preserve"> odgovori na pitanja.</w:t>
      </w:r>
    </w:p>
    <w:p w:rsidR="004B1C29" w:rsidRPr="00842BC5" w:rsidRDefault="00CA1A07" w:rsidP="00842BC5">
      <w:pPr>
        <w:pStyle w:val="Odlomakpopisa"/>
        <w:numPr>
          <w:ilvl w:val="0"/>
          <w:numId w:val="7"/>
        </w:num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313CF">
        <w:rPr>
          <w:rFonts w:ascii="Times New Roman" w:hAnsi="Times New Roman" w:cs="Times New Roman"/>
          <w:sz w:val="24"/>
          <w:szCs w:val="24"/>
        </w:rPr>
        <w:t>Što je ekološka poljoprivreda?</w:t>
      </w:r>
    </w:p>
    <w:p w:rsidR="00931EE2" w:rsidRPr="004B1C29" w:rsidRDefault="00C02489" w:rsidP="000313C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C29">
        <w:rPr>
          <w:rFonts w:ascii="Times New Roman" w:hAnsi="Times New Roman" w:cs="Times New Roman"/>
          <w:b/>
          <w:bCs/>
          <w:sz w:val="24"/>
          <w:szCs w:val="24"/>
        </w:rPr>
        <w:t>Prouči statističke podatke o slatkovodnom ribarstvu</w:t>
      </w:r>
      <w:r w:rsidR="00CB6E8B" w:rsidRPr="004B1C2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11" w:history="1">
        <w:r w:rsidR="00CB6E8B" w:rsidRPr="004B1C29">
          <w:rPr>
            <w:rStyle w:val="Hiperveza"/>
            <w:rFonts w:ascii="Times New Roman" w:hAnsi="Times New Roman" w:cs="Times New Roman"/>
            <w:sz w:val="24"/>
            <w:szCs w:val="24"/>
          </w:rPr>
          <w:t>https://www.dzs.hr/Hrv_Eng/publication/2019/01-04-02_01_2019.htm</w:t>
        </w:r>
      </w:hyperlink>
      <w:r w:rsidR="00CB6E8B" w:rsidRPr="004B1C2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1C29">
        <w:rPr>
          <w:rFonts w:ascii="Times New Roman" w:hAnsi="Times New Roman" w:cs="Times New Roman"/>
          <w:b/>
          <w:bCs/>
          <w:sz w:val="24"/>
          <w:szCs w:val="24"/>
        </w:rPr>
        <w:t xml:space="preserve"> i zatim odgovori na pitanj</w:t>
      </w:r>
      <w:r w:rsidR="00842BC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B6E8B" w:rsidRPr="004B1C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B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0F41" w:rsidRPr="00842BC5" w:rsidRDefault="00C02489" w:rsidP="00842BC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2BC5">
        <w:rPr>
          <w:rFonts w:ascii="Times New Roman" w:hAnsi="Times New Roman" w:cs="Times New Roman"/>
          <w:sz w:val="24"/>
          <w:szCs w:val="24"/>
        </w:rPr>
        <w:t>Koje se vrste riba najviše uzgajaju u ribnjacima?</w:t>
      </w:r>
    </w:p>
    <w:p w:rsidR="000313CF" w:rsidRPr="00842BC5" w:rsidRDefault="00C02489" w:rsidP="00490F41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29">
        <w:rPr>
          <w:rFonts w:ascii="Times New Roman" w:hAnsi="Times New Roman" w:cs="Times New Roman"/>
          <w:b/>
          <w:bCs/>
          <w:sz w:val="24"/>
          <w:szCs w:val="24"/>
        </w:rPr>
        <w:lastRenderedPageBreak/>
        <w:t>S pomoću teksta u udžbeniku na str. 152 zapiši koji su najveći ribnjaci u Hrvatskoj</w:t>
      </w:r>
      <w:r w:rsidRPr="000313CF">
        <w:rPr>
          <w:rFonts w:ascii="Times New Roman" w:hAnsi="Times New Roman" w:cs="Times New Roman"/>
          <w:sz w:val="24"/>
          <w:szCs w:val="24"/>
        </w:rPr>
        <w:t xml:space="preserve">. Zatim pomoću </w:t>
      </w:r>
      <w:hyperlink r:id="rId12" w:history="1">
        <w:r w:rsidRPr="000313CF">
          <w:rPr>
            <w:rStyle w:val="Hiperveza"/>
            <w:rFonts w:ascii="Times New Roman" w:hAnsi="Times New Roman" w:cs="Times New Roman"/>
            <w:sz w:val="24"/>
            <w:szCs w:val="24"/>
          </w:rPr>
          <w:t>https://www.google.com/maps</w:t>
        </w:r>
      </w:hyperlink>
      <w:r w:rsidRPr="000313CF">
        <w:rPr>
          <w:rFonts w:ascii="Times New Roman" w:hAnsi="Times New Roman" w:cs="Times New Roman"/>
          <w:sz w:val="24"/>
          <w:szCs w:val="24"/>
        </w:rPr>
        <w:t xml:space="preserve"> pronađi njihov smještaj.</w:t>
      </w:r>
      <w:bookmarkStart w:id="0" w:name="_GoBack"/>
      <w:bookmarkEnd w:id="0"/>
    </w:p>
    <w:p w:rsidR="000313CF" w:rsidRDefault="000313CF" w:rsidP="000313CF">
      <w:pPr>
        <w:spacing w:line="360" w:lineRule="auto"/>
        <w:ind w:left="709" w:right="-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Kad riješiš nastavni listić, pošalji ga učiteljici. Pošalji ga najkasnije do početka sljedećeg sata!</w:t>
      </w:r>
    </w:p>
    <w:p w:rsidR="000313CF" w:rsidRPr="000313CF" w:rsidRDefault="000313CF" w:rsidP="00C02489">
      <w:pPr>
        <w:rPr>
          <w:rFonts w:ascii="Times New Roman" w:hAnsi="Times New Roman" w:cs="Times New Roman"/>
          <w:sz w:val="24"/>
          <w:szCs w:val="22"/>
        </w:rPr>
      </w:pPr>
    </w:p>
    <w:p w:rsidR="00C02489" w:rsidRDefault="00C02489"/>
    <w:sectPr w:rsidR="00C02489" w:rsidSect="00490F41">
      <w:headerReference w:type="default" r:id="rId13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F31" w:rsidRDefault="00254F31" w:rsidP="00F61AFF">
      <w:pPr>
        <w:spacing w:after="0" w:line="240" w:lineRule="auto"/>
      </w:pPr>
      <w:r>
        <w:separator/>
      </w:r>
    </w:p>
  </w:endnote>
  <w:endnote w:type="continuationSeparator" w:id="0">
    <w:p w:rsidR="00254F31" w:rsidRDefault="00254F31" w:rsidP="00F6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F31" w:rsidRDefault="00254F31" w:rsidP="00F61AFF">
      <w:pPr>
        <w:spacing w:after="0" w:line="240" w:lineRule="auto"/>
      </w:pPr>
      <w:r>
        <w:separator/>
      </w:r>
    </w:p>
  </w:footnote>
  <w:footnote w:type="continuationSeparator" w:id="0">
    <w:p w:rsidR="00254F31" w:rsidRDefault="00254F31" w:rsidP="00F6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9B" w:rsidRPr="00F61AFF" w:rsidRDefault="00510A9B" w:rsidP="00F61AFF">
    <w:pPr>
      <w:pStyle w:val="Zaglavlje"/>
      <w:rPr>
        <w:rFonts w:ascii="Times New Roman" w:hAnsi="Times New Roman" w:cs="Times New Roman"/>
        <w:i/>
      </w:rPr>
    </w:pPr>
    <w:r w:rsidRPr="00F61AFF">
      <w:rPr>
        <w:rFonts w:ascii="Times New Roman" w:hAnsi="Times New Roman" w:cs="Times New Roman"/>
        <w:i/>
      </w:rPr>
      <w:t>Sve zadatke riješi i tek onda pošalji na pregled učiteljici/ učitelju.</w:t>
    </w:r>
  </w:p>
  <w:p w:rsidR="00510A9B" w:rsidRDefault="00510A9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2C52"/>
    <w:multiLevelType w:val="hybridMultilevel"/>
    <w:tmpl w:val="B11AB0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F2F"/>
    <w:multiLevelType w:val="hybridMultilevel"/>
    <w:tmpl w:val="EB40BB54"/>
    <w:lvl w:ilvl="0" w:tplc="89DEB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317E8"/>
    <w:multiLevelType w:val="hybridMultilevel"/>
    <w:tmpl w:val="E014D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0416C"/>
    <w:multiLevelType w:val="hybridMultilevel"/>
    <w:tmpl w:val="27401528"/>
    <w:lvl w:ilvl="0" w:tplc="DCCE5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BF3F99"/>
    <w:multiLevelType w:val="hybridMultilevel"/>
    <w:tmpl w:val="61A093FA"/>
    <w:lvl w:ilvl="0" w:tplc="50D2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FC0388"/>
    <w:multiLevelType w:val="hybridMultilevel"/>
    <w:tmpl w:val="58CCE4BC"/>
    <w:lvl w:ilvl="0" w:tplc="48F0AD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E1B08"/>
    <w:multiLevelType w:val="hybridMultilevel"/>
    <w:tmpl w:val="18780C7E"/>
    <w:lvl w:ilvl="0" w:tplc="817E4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FF"/>
    <w:rsid w:val="000313CF"/>
    <w:rsid w:val="00254F31"/>
    <w:rsid w:val="002903C9"/>
    <w:rsid w:val="003C7819"/>
    <w:rsid w:val="00490F41"/>
    <w:rsid w:val="004B1C29"/>
    <w:rsid w:val="00510A9B"/>
    <w:rsid w:val="00532BB7"/>
    <w:rsid w:val="0057555C"/>
    <w:rsid w:val="00616D9F"/>
    <w:rsid w:val="006833EE"/>
    <w:rsid w:val="00842BC5"/>
    <w:rsid w:val="008B0ED6"/>
    <w:rsid w:val="00931EE2"/>
    <w:rsid w:val="00C02489"/>
    <w:rsid w:val="00CA1A07"/>
    <w:rsid w:val="00CB6E8B"/>
    <w:rsid w:val="00DA2001"/>
    <w:rsid w:val="00F61AFF"/>
    <w:rsid w:val="00F6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52E6"/>
  <w15:chartTrackingRefBased/>
  <w15:docId w15:val="{9211BC83-31F6-430B-B3D8-E9F62A7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FF"/>
    <w:rPr>
      <w:rFonts w:cs="Mang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1AFF"/>
    <w:rPr>
      <w:rFonts w:cs="Mangal"/>
    </w:rPr>
  </w:style>
  <w:style w:type="paragraph" w:styleId="Podnoje">
    <w:name w:val="footer"/>
    <w:basedOn w:val="Normal"/>
    <w:link w:val="PodnojeChar"/>
    <w:uiPriority w:val="99"/>
    <w:unhideWhenUsed/>
    <w:rsid w:val="00F6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1AFF"/>
    <w:rPr>
      <w:rFonts w:cs="Mangal"/>
    </w:rPr>
  </w:style>
  <w:style w:type="character" w:styleId="Hiperveza">
    <w:name w:val="Hyperlink"/>
    <w:basedOn w:val="Zadanifontodlomka"/>
    <w:uiPriority w:val="99"/>
    <w:unhideWhenUsed/>
    <w:rsid w:val="00931EE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248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02489"/>
    <w:pPr>
      <w:ind w:left="720"/>
      <w:contextualSpacing/>
    </w:pPr>
  </w:style>
  <w:style w:type="table" w:styleId="Reetkatablice">
    <w:name w:val="Table Grid"/>
    <w:basedOn w:val="Obinatablica"/>
    <w:uiPriority w:val="39"/>
    <w:rsid w:val="0068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s.hr/Hrv_Eng/ljetopis/2018/sljh2018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zs.hr/Hrv_Eng/publication/2019/01-04-02_01_2019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zs.hr/Hrv_Eng/publication/2019/01-01-14_01_201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zs.hr/Hrv_Eng/lje%20topis/2018/sljh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Ivana Zdelar</cp:lastModifiedBy>
  <cp:revision>4</cp:revision>
  <dcterms:created xsi:type="dcterms:W3CDTF">2020-03-16T18:54:00Z</dcterms:created>
  <dcterms:modified xsi:type="dcterms:W3CDTF">2020-03-24T14:54:00Z</dcterms:modified>
</cp:coreProperties>
</file>