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55" w:rsidRPr="006C07B9" w:rsidRDefault="00F87B55" w:rsidP="00F87B55">
      <w:pPr>
        <w:spacing w:after="0"/>
        <w:jc w:val="center"/>
        <w:rPr>
          <w:rFonts w:eastAsia="Calibri"/>
          <w:b/>
          <w:color w:val="C00000"/>
          <w:sz w:val="28"/>
          <w:szCs w:val="28"/>
        </w:rPr>
      </w:pPr>
      <w:r w:rsidRPr="006C07B9">
        <w:rPr>
          <w:rFonts w:eastAsia="Calibri"/>
          <w:b/>
          <w:color w:val="C00000"/>
          <w:sz w:val="28"/>
          <w:szCs w:val="28"/>
        </w:rPr>
        <w:t>STUPNJEVANJE PRIDJEVA</w:t>
      </w:r>
    </w:p>
    <w:p w:rsidR="00F87B55" w:rsidRDefault="00F87B55" w:rsidP="00F87B55">
      <w:pPr>
        <w:pStyle w:val="Bezproreda"/>
        <w:spacing w:line="276" w:lineRule="auto"/>
        <w:rPr>
          <w:rFonts w:eastAsia="Calibri"/>
        </w:rPr>
      </w:pPr>
    </w:p>
    <w:p w:rsidR="00F87B55" w:rsidRPr="00884AA3" w:rsidRDefault="00F87B55" w:rsidP="00F87B55">
      <w:pPr>
        <w:pStyle w:val="Bezproreda"/>
        <w:spacing w:line="276" w:lineRule="auto"/>
        <w:rPr>
          <w:rFonts w:eastAsia="Calibri"/>
        </w:rPr>
      </w:pPr>
      <w:r w:rsidRPr="00884AA3">
        <w:rPr>
          <w:rFonts w:eastAsia="Calibri"/>
        </w:rPr>
        <w:t xml:space="preserve">Marko je </w:t>
      </w:r>
      <w:r w:rsidRPr="00884AA3">
        <w:rPr>
          <w:rFonts w:eastAsia="Calibri"/>
          <w:u w:val="single"/>
        </w:rPr>
        <w:t>visok</w:t>
      </w:r>
      <w:r>
        <w:rPr>
          <w:rFonts w:eastAsia="Calibri"/>
        </w:rPr>
        <w:t xml:space="preserve">, </w:t>
      </w:r>
      <w:r w:rsidRPr="00884AA3">
        <w:rPr>
          <w:rFonts w:eastAsia="Calibri"/>
        </w:rPr>
        <w:t xml:space="preserve">Ivan je </w:t>
      </w:r>
      <w:r w:rsidRPr="00884AA3">
        <w:rPr>
          <w:rFonts w:eastAsia="Calibri"/>
          <w:u w:val="single"/>
        </w:rPr>
        <w:t>viši</w:t>
      </w:r>
      <w:r>
        <w:rPr>
          <w:rFonts w:eastAsia="Calibri"/>
        </w:rPr>
        <w:t xml:space="preserve">, a </w:t>
      </w:r>
      <w:r w:rsidRPr="00884AA3">
        <w:rPr>
          <w:rFonts w:eastAsia="Calibri"/>
        </w:rPr>
        <w:t xml:space="preserve">Luka je </w:t>
      </w:r>
      <w:r w:rsidRPr="00884AA3">
        <w:rPr>
          <w:rFonts w:eastAsia="Calibri"/>
          <w:u w:val="single"/>
        </w:rPr>
        <w:t>najviši</w:t>
      </w:r>
      <w:r w:rsidRPr="00884AA3">
        <w:rPr>
          <w:rFonts w:eastAsia="Calibri"/>
        </w:rPr>
        <w:t>.</w:t>
      </w:r>
    </w:p>
    <w:p w:rsidR="00F87B55" w:rsidRPr="00884AA3" w:rsidRDefault="00F87B55" w:rsidP="00F87B55">
      <w:pPr>
        <w:pStyle w:val="Bezproreda"/>
        <w:spacing w:line="276" w:lineRule="auto"/>
        <w:rPr>
          <w:rFonts w:eastAsia="Calibri"/>
        </w:rPr>
      </w:pPr>
      <w:r w:rsidRPr="00884AA3">
        <w:rPr>
          <w:rFonts w:eastAsia="Calibri"/>
        </w:rPr>
        <w:t xml:space="preserve">Malena </w:t>
      </w:r>
      <w:r>
        <w:rPr>
          <w:rFonts w:eastAsia="Calibri"/>
        </w:rPr>
        <w:t xml:space="preserve">je </w:t>
      </w:r>
      <w:r w:rsidRPr="00884AA3">
        <w:rPr>
          <w:rFonts w:eastAsia="Calibri"/>
        </w:rPr>
        <w:t xml:space="preserve">jabuka </w:t>
      </w:r>
      <w:r w:rsidRPr="00884AA3">
        <w:rPr>
          <w:rFonts w:eastAsia="Calibri"/>
          <w:u w:val="single"/>
        </w:rPr>
        <w:t>crvena</w:t>
      </w:r>
      <w:r w:rsidRPr="00884AA3">
        <w:rPr>
          <w:rFonts w:eastAsia="Calibri"/>
        </w:rPr>
        <w:t xml:space="preserve">, veća je </w:t>
      </w:r>
      <w:r w:rsidRPr="00884AA3">
        <w:rPr>
          <w:rFonts w:eastAsia="Calibri"/>
          <w:u w:val="single"/>
        </w:rPr>
        <w:t>crvenija</w:t>
      </w:r>
      <w:r w:rsidRPr="00884AA3">
        <w:rPr>
          <w:rFonts w:eastAsia="Calibri"/>
        </w:rPr>
        <w:t xml:space="preserve">, najveća je </w:t>
      </w:r>
      <w:r w:rsidRPr="00884AA3">
        <w:rPr>
          <w:rFonts w:eastAsia="Calibri"/>
          <w:u w:val="single"/>
        </w:rPr>
        <w:t>najcrvenija</w:t>
      </w:r>
      <w:r w:rsidRPr="00884AA3">
        <w:rPr>
          <w:rFonts w:eastAsia="Calibri"/>
        </w:rPr>
        <w:t>.</w:t>
      </w:r>
    </w:p>
    <w:p w:rsidR="00F87B55" w:rsidRDefault="00F87B55" w:rsidP="00F87B55">
      <w:pPr>
        <w:pStyle w:val="Bezproreda"/>
        <w:spacing w:line="276" w:lineRule="auto"/>
        <w:rPr>
          <w:rFonts w:eastAsia="Calibri"/>
        </w:rPr>
      </w:pPr>
    </w:p>
    <w:p w:rsidR="00F87B55" w:rsidRPr="00884AA3" w:rsidRDefault="00F87B55" w:rsidP="00F87B55">
      <w:pPr>
        <w:pStyle w:val="Bezproreda"/>
        <w:spacing w:line="276" w:lineRule="auto"/>
        <w:rPr>
          <w:rFonts w:eastAsia="Calibri"/>
          <w:b/>
          <w:bCs/>
          <w:color w:val="C00000"/>
        </w:rPr>
      </w:pPr>
      <w:r w:rsidRPr="00884AA3">
        <w:rPr>
          <w:rFonts w:eastAsia="Calibri"/>
          <w:b/>
          <w:bCs/>
          <w:color w:val="C00000"/>
        </w:rPr>
        <w:t>– pridjevi izriču da neko biće, stvar i pojava imaju neku</w:t>
      </w:r>
      <w:r>
        <w:rPr>
          <w:rFonts w:eastAsia="Calibri"/>
          <w:b/>
          <w:bCs/>
          <w:color w:val="C00000"/>
        </w:rPr>
        <w:t xml:space="preserve"> osobinu / neko obilježje</w:t>
      </w:r>
      <w:r w:rsidRPr="00884AA3">
        <w:rPr>
          <w:rFonts w:eastAsia="Calibri"/>
          <w:b/>
          <w:bCs/>
          <w:color w:val="C00000"/>
        </w:rPr>
        <w:t xml:space="preserve"> </w:t>
      </w:r>
      <w:r>
        <w:rPr>
          <w:rFonts w:eastAsia="Calibri"/>
          <w:b/>
          <w:bCs/>
          <w:color w:val="C00000"/>
        </w:rPr>
        <w:t xml:space="preserve">u </w:t>
      </w:r>
      <w:r w:rsidRPr="00884AA3">
        <w:rPr>
          <w:rFonts w:eastAsia="Calibri"/>
          <w:b/>
          <w:bCs/>
          <w:color w:val="C00000"/>
        </w:rPr>
        <w:t>većoj ili manjoj mjeri od drugog</w:t>
      </w:r>
      <w:r>
        <w:rPr>
          <w:rFonts w:eastAsia="Calibri"/>
          <w:b/>
          <w:bCs/>
          <w:color w:val="C00000"/>
        </w:rPr>
        <w:t>a</w:t>
      </w:r>
      <w:r w:rsidRPr="00884AA3">
        <w:rPr>
          <w:rFonts w:eastAsia="Calibri"/>
          <w:b/>
          <w:bCs/>
          <w:color w:val="C00000"/>
        </w:rPr>
        <w:t xml:space="preserve"> bića, stvari ili pojave</w:t>
      </w:r>
    </w:p>
    <w:p w:rsidR="00F87B55" w:rsidRDefault="00F87B55" w:rsidP="00F87B55">
      <w:pPr>
        <w:pStyle w:val="Bezproreda"/>
        <w:spacing w:line="276" w:lineRule="auto"/>
        <w:rPr>
          <w:rFonts w:eastAsia="Calibri"/>
        </w:rPr>
      </w:pPr>
    </w:p>
    <w:p w:rsidR="00F87B55" w:rsidRPr="00596786" w:rsidRDefault="00F87B55" w:rsidP="00F87B55">
      <w:pPr>
        <w:spacing w:after="0"/>
        <w:rPr>
          <w:b/>
          <w:bCs/>
          <w:color w:val="0066FF"/>
        </w:rPr>
      </w:pPr>
      <w:r w:rsidRPr="00596786">
        <w:rPr>
          <w:b/>
          <w:bCs/>
          <w:color w:val="0066FF"/>
        </w:rPr>
        <w:t>Tri stupnja pridjeva:</w:t>
      </w:r>
    </w:p>
    <w:p w:rsidR="00F87B55" w:rsidRDefault="00F87B55" w:rsidP="00F87B55">
      <w:pPr>
        <w:spacing w:after="0"/>
      </w:pPr>
    </w:p>
    <w:tbl>
      <w:tblPr>
        <w:tblStyle w:val="Reetkatablice"/>
        <w:tblW w:w="0" w:type="auto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260"/>
        <w:gridCol w:w="3544"/>
        <w:gridCol w:w="3252"/>
      </w:tblGrid>
      <w:tr w:rsidR="00F87B55" w:rsidRPr="00596786" w:rsidTr="00B729E3">
        <w:trPr>
          <w:trHeight w:val="952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F87B55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szCs w:val="24"/>
              </w:rPr>
              <w:t>1. stupanj</w:t>
            </w:r>
            <w:r>
              <w:rPr>
                <w:szCs w:val="24"/>
              </w:rPr>
              <w:t>:</w:t>
            </w:r>
            <w:r w:rsidRPr="00596786">
              <w:rPr>
                <w:szCs w:val="24"/>
              </w:rPr>
              <w:t xml:space="preserve"> </w:t>
            </w:r>
          </w:p>
          <w:p w:rsidR="00F87B55" w:rsidRPr="00596786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b/>
                <w:color w:val="C00000"/>
                <w:sz w:val="32"/>
                <w:szCs w:val="32"/>
              </w:rPr>
              <w:t>pozitiv</w:t>
            </w:r>
          </w:p>
        </w:tc>
        <w:tc>
          <w:tcPr>
            <w:tcW w:w="3544" w:type="dxa"/>
            <w:vAlign w:val="center"/>
          </w:tcPr>
          <w:p w:rsidR="00F87B55" w:rsidRPr="00596786" w:rsidRDefault="00F87B55" w:rsidP="00B729E3">
            <w:pPr>
              <w:spacing w:after="0"/>
              <w:ind w:left="178"/>
              <w:rPr>
                <w:b/>
                <w:bCs/>
                <w:color w:val="0066FF"/>
                <w:szCs w:val="24"/>
              </w:rPr>
            </w:pPr>
            <w:r w:rsidRPr="00596786">
              <w:rPr>
                <w:b/>
                <w:bCs/>
                <w:color w:val="0066FF"/>
                <w:szCs w:val="24"/>
              </w:rPr>
              <w:t>– označ</w:t>
            </w:r>
            <w:r>
              <w:rPr>
                <w:b/>
                <w:bCs/>
                <w:color w:val="0066FF"/>
                <w:szCs w:val="24"/>
              </w:rPr>
              <w:t>ava</w:t>
            </w:r>
            <w:r w:rsidRPr="00596786">
              <w:rPr>
                <w:b/>
                <w:bCs/>
                <w:color w:val="0066FF"/>
                <w:szCs w:val="24"/>
              </w:rPr>
              <w:t xml:space="preserve"> osobinu izrečenu osnovnim oblikom pridjeva</w:t>
            </w:r>
          </w:p>
        </w:tc>
        <w:tc>
          <w:tcPr>
            <w:tcW w:w="3252" w:type="dxa"/>
            <w:vAlign w:val="center"/>
          </w:tcPr>
          <w:p w:rsidR="00F87B55" w:rsidRPr="00596786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szCs w:val="24"/>
              </w:rPr>
              <w:t xml:space="preserve">Dječak je </w:t>
            </w:r>
            <w:r w:rsidRPr="00596786">
              <w:rPr>
                <w:szCs w:val="24"/>
                <w:u w:val="single"/>
              </w:rPr>
              <w:t>pametan</w:t>
            </w:r>
            <w:r w:rsidRPr="00596786">
              <w:rPr>
                <w:szCs w:val="24"/>
              </w:rPr>
              <w:t>.</w:t>
            </w:r>
          </w:p>
        </w:tc>
      </w:tr>
      <w:tr w:rsidR="00F87B55" w:rsidRPr="00596786" w:rsidTr="00B729E3">
        <w:trPr>
          <w:trHeight w:val="952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F87B55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szCs w:val="24"/>
              </w:rPr>
              <w:t>2. stupanj</w:t>
            </w:r>
            <w:r>
              <w:rPr>
                <w:szCs w:val="24"/>
              </w:rPr>
              <w:t>:</w:t>
            </w:r>
          </w:p>
          <w:p w:rsidR="00F87B55" w:rsidRPr="00596786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b/>
                <w:color w:val="C00000"/>
                <w:sz w:val="32"/>
                <w:szCs w:val="32"/>
              </w:rPr>
              <w:t>komparativ</w:t>
            </w:r>
          </w:p>
        </w:tc>
        <w:tc>
          <w:tcPr>
            <w:tcW w:w="3544" w:type="dxa"/>
            <w:vAlign w:val="center"/>
          </w:tcPr>
          <w:p w:rsidR="00F87B55" w:rsidRPr="00596786" w:rsidRDefault="00F87B55" w:rsidP="00B729E3">
            <w:pPr>
              <w:spacing w:after="0"/>
              <w:ind w:left="178"/>
              <w:rPr>
                <w:b/>
                <w:bCs/>
                <w:color w:val="0066FF"/>
                <w:szCs w:val="24"/>
              </w:rPr>
            </w:pPr>
            <w:r w:rsidRPr="00596786">
              <w:rPr>
                <w:b/>
                <w:bCs/>
                <w:color w:val="0066FF"/>
                <w:szCs w:val="24"/>
              </w:rPr>
              <w:t>– označ</w:t>
            </w:r>
            <w:r>
              <w:rPr>
                <w:b/>
                <w:bCs/>
                <w:color w:val="0066FF"/>
                <w:szCs w:val="24"/>
              </w:rPr>
              <w:t>ava</w:t>
            </w:r>
            <w:r w:rsidRPr="00596786">
              <w:rPr>
                <w:b/>
                <w:bCs/>
                <w:color w:val="0066FF"/>
                <w:szCs w:val="24"/>
              </w:rPr>
              <w:t xml:space="preserve"> osobinu koja je izražena u većoj mjeri od osnovnog</w:t>
            </w:r>
            <w:r>
              <w:rPr>
                <w:b/>
                <w:bCs/>
                <w:color w:val="0066FF"/>
                <w:szCs w:val="24"/>
              </w:rPr>
              <w:t>a</w:t>
            </w:r>
            <w:r w:rsidRPr="00596786">
              <w:rPr>
                <w:b/>
                <w:bCs/>
                <w:color w:val="0066FF"/>
                <w:szCs w:val="24"/>
              </w:rPr>
              <w:t xml:space="preserve"> oblika pridjeva</w:t>
            </w:r>
          </w:p>
        </w:tc>
        <w:tc>
          <w:tcPr>
            <w:tcW w:w="3252" w:type="dxa"/>
            <w:vAlign w:val="center"/>
          </w:tcPr>
          <w:p w:rsidR="00F87B55" w:rsidRPr="00596786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szCs w:val="24"/>
              </w:rPr>
              <w:t xml:space="preserve">Drugi je dječak </w:t>
            </w:r>
            <w:r w:rsidRPr="00596786">
              <w:rPr>
                <w:szCs w:val="24"/>
                <w:u w:val="single"/>
              </w:rPr>
              <w:t>pametniji</w:t>
            </w:r>
            <w:r w:rsidRPr="00596786">
              <w:rPr>
                <w:szCs w:val="24"/>
              </w:rPr>
              <w:t>.</w:t>
            </w:r>
          </w:p>
        </w:tc>
      </w:tr>
      <w:tr w:rsidR="00F87B55" w:rsidRPr="00596786" w:rsidTr="00B729E3">
        <w:trPr>
          <w:trHeight w:val="952"/>
        </w:trPr>
        <w:tc>
          <w:tcPr>
            <w:tcW w:w="2260" w:type="dxa"/>
            <w:shd w:val="clear" w:color="auto" w:fill="F2F2F2" w:themeFill="background1" w:themeFillShade="F2"/>
            <w:vAlign w:val="center"/>
          </w:tcPr>
          <w:p w:rsidR="00F87B55" w:rsidRPr="00596786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szCs w:val="24"/>
              </w:rPr>
              <w:t>3. stupanj</w:t>
            </w:r>
            <w:r>
              <w:rPr>
                <w:szCs w:val="24"/>
              </w:rPr>
              <w:t>:</w:t>
            </w:r>
            <w:r w:rsidRPr="00596786">
              <w:rPr>
                <w:szCs w:val="24"/>
              </w:rPr>
              <w:t xml:space="preserve"> </w:t>
            </w:r>
            <w:r w:rsidRPr="00596786">
              <w:rPr>
                <w:b/>
                <w:color w:val="C00000"/>
                <w:sz w:val="32"/>
                <w:szCs w:val="32"/>
              </w:rPr>
              <w:t>superlativ</w:t>
            </w:r>
          </w:p>
        </w:tc>
        <w:tc>
          <w:tcPr>
            <w:tcW w:w="3544" w:type="dxa"/>
            <w:vAlign w:val="center"/>
          </w:tcPr>
          <w:p w:rsidR="00F87B55" w:rsidRPr="00596786" w:rsidRDefault="00F87B55" w:rsidP="00B729E3">
            <w:pPr>
              <w:spacing w:after="0"/>
              <w:ind w:left="178"/>
              <w:rPr>
                <w:b/>
                <w:bCs/>
                <w:color w:val="0066FF"/>
                <w:szCs w:val="24"/>
              </w:rPr>
            </w:pPr>
            <w:r w:rsidRPr="00596786">
              <w:rPr>
                <w:b/>
                <w:bCs/>
                <w:color w:val="0066FF"/>
                <w:szCs w:val="24"/>
              </w:rPr>
              <w:t>– označ</w:t>
            </w:r>
            <w:r>
              <w:rPr>
                <w:b/>
                <w:bCs/>
                <w:color w:val="0066FF"/>
                <w:szCs w:val="24"/>
              </w:rPr>
              <w:t>ava</w:t>
            </w:r>
            <w:r w:rsidRPr="00596786">
              <w:rPr>
                <w:b/>
                <w:bCs/>
                <w:color w:val="0066FF"/>
                <w:szCs w:val="24"/>
              </w:rPr>
              <w:t xml:space="preserve"> osobinu koja je izražena u najvećoj mjeri</w:t>
            </w:r>
          </w:p>
        </w:tc>
        <w:tc>
          <w:tcPr>
            <w:tcW w:w="3252" w:type="dxa"/>
            <w:vAlign w:val="center"/>
          </w:tcPr>
          <w:p w:rsidR="00F87B55" w:rsidRPr="00596786" w:rsidRDefault="00F87B55" w:rsidP="00B729E3">
            <w:pPr>
              <w:spacing w:after="0"/>
              <w:rPr>
                <w:szCs w:val="24"/>
              </w:rPr>
            </w:pPr>
            <w:r w:rsidRPr="00596786">
              <w:rPr>
                <w:szCs w:val="24"/>
              </w:rPr>
              <w:t xml:space="preserve">Treći je dječak </w:t>
            </w:r>
            <w:r w:rsidRPr="00596786">
              <w:rPr>
                <w:szCs w:val="24"/>
                <w:u w:val="single"/>
              </w:rPr>
              <w:t>najpametniji</w:t>
            </w:r>
            <w:r w:rsidRPr="00596786">
              <w:rPr>
                <w:szCs w:val="24"/>
              </w:rPr>
              <w:t>.</w:t>
            </w:r>
          </w:p>
        </w:tc>
      </w:tr>
    </w:tbl>
    <w:p w:rsidR="00F87B55" w:rsidRDefault="00F87B55" w:rsidP="00F87B55">
      <w:pPr>
        <w:spacing w:after="0"/>
      </w:pPr>
    </w:p>
    <w:p w:rsidR="00F87B55" w:rsidRPr="00596786" w:rsidRDefault="00F87B55" w:rsidP="00F87B55">
      <w:pPr>
        <w:spacing w:after="0"/>
        <w:rPr>
          <w:b/>
          <w:color w:val="C00000"/>
        </w:rPr>
      </w:pPr>
      <w:r w:rsidRPr="00596786">
        <w:rPr>
          <w:b/>
          <w:color w:val="C00000"/>
        </w:rPr>
        <w:t xml:space="preserve">– stupnjevanje ili komparacija pridjeva – promjena pridjeva po stupnjevima </w:t>
      </w:r>
    </w:p>
    <w:p w:rsidR="00F87B55" w:rsidRDefault="00F87B55" w:rsidP="00F87B55">
      <w:pPr>
        <w:spacing w:after="0"/>
        <w:rPr>
          <w:b/>
          <w:color w:val="C00000"/>
        </w:rPr>
      </w:pPr>
      <w:r>
        <w:rPr>
          <w:rFonts w:eastAsia="Calibri"/>
          <w:b/>
          <w:bCs/>
          <w:noProof/>
          <w:color w:val="ED7D31" w:themeColor="accent2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01B649" wp14:editId="0FBAE105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014085" cy="1673860"/>
                <wp:effectExtent l="0" t="0" r="24765" b="21590"/>
                <wp:wrapSquare wrapText="bothSides"/>
                <wp:docPr id="15" name="Grupa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085" cy="1674421"/>
                          <a:chOff x="0" y="0"/>
                          <a:chExt cx="6014489" cy="2647670"/>
                        </a:xfrm>
                      </wpg:grpSpPr>
                      <wps:wsp>
                        <wps:cNvPr id="16" name="Pravokutnik: zaobljeni kutovi 16"/>
                        <wps:cNvSpPr/>
                        <wps:spPr>
                          <a:xfrm>
                            <a:off x="0" y="5938"/>
                            <a:ext cx="2938780" cy="264173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B55" w:rsidRPr="007F4029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0066FF"/>
                                </w:rPr>
                              </w:pPr>
                              <w:r w:rsidRPr="007F4029">
                                <w:rPr>
                                  <w:rFonts w:eastAsia="Calibri"/>
                                  <w:b/>
                                  <w:bCs/>
                                  <w:color w:val="0066FF"/>
                                </w:rPr>
                                <w:t>Tvorba komparativa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  <w:r w:rsidRPr="00884AA3">
                                <w:rPr>
                                  <w:color w:val="000000" w:themeColor="text1"/>
                                </w:rPr>
                                <w:t>pamet</w:t>
                              </w:r>
                              <w:r>
                                <w:rPr>
                                  <w:color w:val="000000" w:themeColor="text1"/>
                                </w:rPr>
                                <w:t>(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</w:rPr>
                                <w:t>)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n + </w:t>
                              </w:r>
                              <w:proofErr w:type="spellStart"/>
                              <w:r w:rsidRPr="007F402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iji</w:t>
                              </w:r>
                              <w:proofErr w:type="spellEnd"/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884AA3">
                                <w:rPr>
                                  <w:rFonts w:cs="Times New Roman"/>
                                  <w:color w:val="000000" w:themeColor="text1"/>
                                </w:rPr>
                                <w:t>›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pametniji</w:t>
                              </w:r>
                            </w:p>
                            <w:p w:rsidR="00F87B55" w:rsidRPr="00BC1CED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ljut + </w:t>
                              </w:r>
                              <w:proofErr w:type="spellStart"/>
                              <w:r w:rsidRPr="007F402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ji</w:t>
                              </w:r>
                              <w:proofErr w:type="spellEnd"/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884AA3">
                                <w:rPr>
                                  <w:rFonts w:cs="Times New Roman"/>
                                  <w:color w:val="000000" w:themeColor="text1"/>
                                </w:rPr>
                                <w:t>›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ljući      </w:t>
                              </w:r>
                              <w:r w:rsidRPr="00BC1CED">
                                <w:rPr>
                                  <w:b/>
                                  <w:bCs/>
                                  <w:color w:val="0066FF"/>
                                </w:rPr>
                                <w:t xml:space="preserve">(t + j </w:t>
                              </w:r>
                              <w:r w:rsidRPr="00BC1CED">
                                <w:rPr>
                                  <w:rFonts w:cs="Times New Roman"/>
                                  <w:b/>
                                  <w:bCs/>
                                  <w:color w:val="0066FF"/>
                                </w:rPr>
                                <w:t>› ć)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mek+ </w:t>
                              </w:r>
                              <w:proofErr w:type="spellStart"/>
                              <w:r w:rsidRPr="007F402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ši</w:t>
                              </w:r>
                              <w:proofErr w:type="spellEnd"/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884AA3">
                                <w:rPr>
                                  <w:rFonts w:cs="Times New Roman"/>
                                  <w:color w:val="000000" w:themeColor="text1"/>
                                </w:rPr>
                                <w:t xml:space="preserve">›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mekši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7B55" w:rsidRPr="00BC1CED" w:rsidRDefault="00F87B55" w:rsidP="00F87B55">
                              <w:pPr>
                                <w:spacing w:after="0"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</w:pPr>
                              <w:r w:rsidRPr="007F4029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>osnova + nastavak (-</w:t>
                              </w:r>
                              <w:proofErr w:type="spellStart"/>
                              <w:r w:rsidRPr="007F4029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4"/>
                                </w:rPr>
                                <w:t>iji</w:t>
                              </w:r>
                              <w:proofErr w:type="spellEnd"/>
                              <w:r w:rsidRPr="007F4029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4"/>
                                </w:rPr>
                                <w:t>, -</w:t>
                              </w:r>
                              <w:proofErr w:type="spellStart"/>
                              <w:r w:rsidRPr="007F4029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4"/>
                                </w:rPr>
                                <w:t>ji</w:t>
                              </w:r>
                              <w:proofErr w:type="spellEnd"/>
                              <w:r w:rsidRPr="007F4029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4"/>
                                </w:rPr>
                                <w:t>, -</w:t>
                              </w:r>
                              <w:proofErr w:type="spellStart"/>
                              <w:r w:rsidRPr="007F4029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4"/>
                                </w:rPr>
                                <w:t>ši</w:t>
                              </w:r>
                              <w:proofErr w:type="spellEnd"/>
                              <w:r w:rsidRPr="007F4029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avokutnik: zaobljeni kutovi 17"/>
                        <wps:cNvSpPr/>
                        <wps:spPr>
                          <a:xfrm>
                            <a:off x="3075709" y="0"/>
                            <a:ext cx="2938780" cy="2641732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7B55" w:rsidRPr="007F4029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jc w:val="center"/>
                                <w:rPr>
                                  <w:rFonts w:eastAsia="Calibri"/>
                                  <w:b/>
                                  <w:bCs/>
                                  <w:color w:val="0066FF"/>
                                </w:rPr>
                              </w:pPr>
                              <w:r w:rsidRPr="007F4029">
                                <w:rPr>
                                  <w:rFonts w:eastAsia="Calibri"/>
                                  <w:b/>
                                  <w:bCs/>
                                  <w:color w:val="0066FF"/>
                                </w:rPr>
                                <w:t xml:space="preserve">Tvorba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0066FF"/>
                                </w:rPr>
                                <w:t>superlativa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  <w:r w:rsidRPr="007F402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naj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+ 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>pametn</w:t>
                              </w:r>
                              <w:r>
                                <w:rPr>
                                  <w:color w:val="000000" w:themeColor="text1"/>
                                </w:rPr>
                                <w:t>iji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884AA3">
                                <w:rPr>
                                  <w:rFonts w:cs="Times New Roman"/>
                                  <w:color w:val="000000" w:themeColor="text1"/>
                                </w:rPr>
                                <w:t>›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najpametniji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  <w:r w:rsidRPr="007F402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naj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+ 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>lju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ći </w:t>
                              </w:r>
                              <w:r w:rsidRPr="00884AA3">
                                <w:rPr>
                                  <w:rFonts w:cs="Times New Roman"/>
                                  <w:color w:val="000000" w:themeColor="text1"/>
                                </w:rPr>
                                <w:t>›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</w:rPr>
                                <w:t xml:space="preserve"> naj</w:t>
                              </w:r>
                              <w:r>
                                <w:rPr>
                                  <w:color w:val="000000" w:themeColor="text1"/>
                                </w:rPr>
                                <w:t>ljući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  <w:r w:rsidRPr="007F4029">
                                <w:rPr>
                                  <w:b/>
                                  <w:bCs/>
                                  <w:color w:val="000000" w:themeColor="text1"/>
                                </w:rPr>
                                <w:t>naj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+ 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>mek</w:t>
                              </w:r>
                              <w:r>
                                <w:rPr>
                                  <w:color w:val="000000" w:themeColor="text1"/>
                                </w:rPr>
                                <w:t>ši</w:t>
                              </w:r>
                              <w:r w:rsidRPr="00884AA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884AA3">
                                <w:rPr>
                                  <w:rFonts w:cs="Times New Roman"/>
                                  <w:color w:val="000000" w:themeColor="text1"/>
                                </w:rPr>
                                <w:t xml:space="preserve">› </w:t>
                              </w:r>
                              <w:r>
                                <w:rPr>
                                  <w:rFonts w:cs="Times New Roman"/>
                                  <w:color w:val="000000" w:themeColor="text1"/>
                                </w:rPr>
                                <w:t>naj</w:t>
                              </w:r>
                              <w:r>
                                <w:rPr>
                                  <w:color w:val="000000" w:themeColor="text1"/>
                                </w:rPr>
                                <w:t>mekši</w:t>
                              </w:r>
                            </w:p>
                            <w:p w:rsidR="00F87B55" w:rsidRDefault="00F87B55" w:rsidP="00F87B55">
                              <w:pPr>
                                <w:pStyle w:val="Bezproreda"/>
                                <w:shd w:val="clear" w:color="auto" w:fill="FFFFFF" w:themeFill="background1"/>
                                <w:spacing w:line="276" w:lineRule="auto"/>
                                <w:ind w:left="284" w:hanging="142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F87B55" w:rsidRPr="007F4029" w:rsidRDefault="00F87B55" w:rsidP="00F87B55">
                              <w:pPr>
                                <w:spacing w:after="0"/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>predmetak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 xml:space="preserve"> </w:t>
                              </w:r>
                              <w:r w:rsidRPr="007F4029">
                                <w:rPr>
                                  <w:b/>
                                  <w:bCs/>
                                  <w:i/>
                                  <w:iCs/>
                                  <w:color w:val="C00000"/>
                                  <w:sz w:val="28"/>
                                  <w:szCs w:val="24"/>
                                </w:rPr>
                                <w:t>naj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>-</w:t>
                              </w:r>
                              <w:r w:rsidRPr="007F4029"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 xml:space="preserve"> + </w:t>
                              </w:r>
                              <w:r>
                                <w:rPr>
                                  <w:b/>
                                  <w:bCs/>
                                  <w:color w:val="C00000"/>
                                  <w:sz w:val="28"/>
                                  <w:szCs w:val="24"/>
                                </w:rPr>
                                <w:t>komparativ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01B649" id="Grupa 15" o:spid="_x0000_s1026" style="position:absolute;margin-left:0;margin-top:22.65pt;width:473.55pt;height:131.8pt;z-index:251659264;mso-position-horizontal:left;mso-position-horizontal-relative:margin;mso-height-relative:margin" coordsize="60144,26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">
                <v:roundrect id="Pravokutnik: zaobljeni kutovi 16" o:spid="_x0000_s1027" style="position:absolute;top:59;width:29387;height:264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2w8IA&#10;AADbAAAADwAAAGRycy9kb3ducmV2LnhtbERPS2vCQBC+C/6HZQRvZrc9WEldpbS0FCwEHwR6G7Jj&#10;EpudDdltkv77riB4m4/vOevtaBvRU+drxxoeEgWCuHCm5lLD6fi+WIHwAdlg45g0/JGH7WY6WWNq&#10;3MB76g+hFDGEfYoaqhDaVEpfVGTRJ64ljtzZdRZDhF0pTYdDDLeNfFRqKS3WHBsqbOm1ouLn8Gs1&#10;lKEZdiPll7f8iZX9+MrUt8q0ns/Gl2cQgcZwF9/cnybOX8L1l3i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HbDwgAAANsAAAAPAAAAAAAAAAAAAAAAAJgCAABkcnMvZG93&#10;bnJldi54bWxQSwUGAAAAAAQABAD1AAAAhwMAAAAA&#10;" filled="f" strokecolor="#404040 [2429]" strokeweight="1.5pt">
                  <v:stroke dashstyle="1 1" joinstyle="miter"/>
                  <v:textbox inset=",0,,0">
                    <w:txbxContent>
                      <w:p w:rsidR="00F87B55" w:rsidRPr="007F4029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0066FF"/>
                          </w:rPr>
                        </w:pPr>
                        <w:r w:rsidRPr="007F4029">
                          <w:rPr>
                            <w:rFonts w:eastAsia="Calibri"/>
                            <w:b/>
                            <w:bCs/>
                            <w:color w:val="0066FF"/>
                          </w:rPr>
                          <w:t>Tvorba komparativa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  <w:r w:rsidRPr="00884AA3">
                          <w:rPr>
                            <w:color w:val="000000" w:themeColor="text1"/>
                          </w:rPr>
                          <w:t>pamet</w:t>
                        </w:r>
                        <w:r>
                          <w:rPr>
                            <w:color w:val="000000" w:themeColor="text1"/>
                          </w:rPr>
                          <w:t>(</w:t>
                        </w:r>
                        <w:r w:rsidRPr="00884AA3">
                          <w:rPr>
                            <w:color w:val="000000" w:themeColor="text1"/>
                          </w:rPr>
                          <w:t>a</w:t>
                        </w:r>
                        <w:r>
                          <w:rPr>
                            <w:color w:val="000000" w:themeColor="text1"/>
                          </w:rPr>
                          <w:t>)</w:t>
                        </w:r>
                        <w:r w:rsidRPr="00884AA3">
                          <w:rPr>
                            <w:color w:val="000000" w:themeColor="text1"/>
                          </w:rPr>
                          <w:t xml:space="preserve">n + </w:t>
                        </w:r>
                        <w:proofErr w:type="spellStart"/>
                        <w:r w:rsidRPr="007F4029">
                          <w:rPr>
                            <w:b/>
                            <w:bCs/>
                            <w:color w:val="000000" w:themeColor="text1"/>
                          </w:rPr>
                          <w:t>iji</w:t>
                        </w:r>
                        <w:proofErr w:type="spellEnd"/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884AA3">
                          <w:rPr>
                            <w:rFonts w:cs="Times New Roman"/>
                            <w:color w:val="000000" w:themeColor="text1"/>
                          </w:rPr>
                          <w:t>›</w:t>
                        </w:r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pametniji</w:t>
                        </w:r>
                      </w:p>
                      <w:p w:rsidR="00F87B55" w:rsidRPr="00BC1CED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b/>
                            <w:bCs/>
                            <w:color w:val="000000" w:themeColor="text1"/>
                          </w:rPr>
                        </w:pPr>
                        <w:r w:rsidRPr="00884AA3">
                          <w:rPr>
                            <w:color w:val="000000" w:themeColor="text1"/>
                          </w:rPr>
                          <w:t xml:space="preserve">ljut + </w:t>
                        </w:r>
                        <w:proofErr w:type="spellStart"/>
                        <w:r w:rsidRPr="007F4029">
                          <w:rPr>
                            <w:b/>
                            <w:bCs/>
                            <w:color w:val="000000" w:themeColor="text1"/>
                          </w:rPr>
                          <w:t>ji</w:t>
                        </w:r>
                        <w:proofErr w:type="spellEnd"/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884AA3">
                          <w:rPr>
                            <w:rFonts w:cs="Times New Roman"/>
                            <w:color w:val="000000" w:themeColor="text1"/>
                          </w:rPr>
                          <w:t>›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 xml:space="preserve">ljući      </w:t>
                        </w:r>
                        <w:r w:rsidRPr="00BC1CED">
                          <w:rPr>
                            <w:b/>
                            <w:bCs/>
                            <w:color w:val="0066FF"/>
                          </w:rPr>
                          <w:t xml:space="preserve">(t + j </w:t>
                        </w:r>
                        <w:r w:rsidRPr="00BC1CED">
                          <w:rPr>
                            <w:rFonts w:cs="Times New Roman"/>
                            <w:b/>
                            <w:bCs/>
                            <w:color w:val="0066FF"/>
                          </w:rPr>
                          <w:t>› ć)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  <w:r w:rsidRPr="00884AA3">
                          <w:rPr>
                            <w:color w:val="000000" w:themeColor="text1"/>
                          </w:rPr>
                          <w:t xml:space="preserve">mek+ </w:t>
                        </w:r>
                        <w:proofErr w:type="spellStart"/>
                        <w:r w:rsidRPr="007F4029">
                          <w:rPr>
                            <w:b/>
                            <w:bCs/>
                            <w:color w:val="000000" w:themeColor="text1"/>
                          </w:rPr>
                          <w:t>ši</w:t>
                        </w:r>
                        <w:proofErr w:type="spellEnd"/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884AA3">
                          <w:rPr>
                            <w:rFonts w:cs="Times New Roman"/>
                            <w:color w:val="000000" w:themeColor="text1"/>
                          </w:rPr>
                          <w:t xml:space="preserve">› </w:t>
                        </w:r>
                        <w:r>
                          <w:rPr>
                            <w:color w:val="000000" w:themeColor="text1"/>
                          </w:rPr>
                          <w:t>mekši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</w:p>
                      <w:p w:rsidR="00F87B55" w:rsidRPr="00BC1CED" w:rsidRDefault="00F87B55" w:rsidP="00F87B55">
                        <w:pPr>
                          <w:spacing w:after="0"/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</w:pPr>
                        <w:r w:rsidRPr="007F4029"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>osnova + nastavak (-</w:t>
                        </w:r>
                        <w:proofErr w:type="spellStart"/>
                        <w:r w:rsidRPr="007F4029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4"/>
                          </w:rPr>
                          <w:t>iji</w:t>
                        </w:r>
                        <w:proofErr w:type="spellEnd"/>
                        <w:r w:rsidRPr="007F4029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4"/>
                          </w:rPr>
                          <w:t>, -</w:t>
                        </w:r>
                        <w:proofErr w:type="spellStart"/>
                        <w:r w:rsidRPr="007F4029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4"/>
                          </w:rPr>
                          <w:t>ji</w:t>
                        </w:r>
                        <w:proofErr w:type="spellEnd"/>
                        <w:r w:rsidRPr="007F4029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4"/>
                          </w:rPr>
                          <w:t>, -</w:t>
                        </w:r>
                        <w:proofErr w:type="spellStart"/>
                        <w:r w:rsidRPr="007F4029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4"/>
                          </w:rPr>
                          <w:t>ši</w:t>
                        </w:r>
                        <w:proofErr w:type="spellEnd"/>
                        <w:r w:rsidRPr="007F4029"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>)</w:t>
                        </w:r>
                      </w:p>
                    </w:txbxContent>
                  </v:textbox>
                </v:roundrect>
                <v:roundrect id="Pravokutnik: zaobljeni kutovi 17" o:spid="_x0000_s1028" style="position:absolute;left:30757;width:29387;height:2641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TWMIA&#10;AADbAAAADwAAAGRycy9kb3ducmV2LnhtbERPS2vCQBC+C/6HZYTezG57aCR1ldLSUqgQfBDobciO&#10;SWx2NmS3Jv33riB4m4/vOcv1aFtxpt43jjU8JgoEcelMw5WGw/5jvgDhA7LB1jFp+CcP69V0ssTM&#10;uIG3dN6FSsQQ9hlqqEPoMil9WZNFn7iOOHJH11sMEfaVND0OMdy28kmpZ2mx4dhQY0dvNZW/uz+r&#10;oQrt8D1ScXovUlb2c5OrH5Vr/TAbX19ABBrDXXxzf5k4P4XrL/EAub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NNYwgAAANsAAAAPAAAAAAAAAAAAAAAAAJgCAABkcnMvZG93&#10;bnJldi54bWxQSwUGAAAAAAQABAD1AAAAhwMAAAAA&#10;" filled="f" strokecolor="#404040 [2429]" strokeweight="1.5pt">
                  <v:stroke dashstyle="1 1" joinstyle="miter"/>
                  <v:textbox inset=",0,,0">
                    <w:txbxContent>
                      <w:p w:rsidR="00F87B55" w:rsidRPr="007F4029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jc w:val="center"/>
                          <w:rPr>
                            <w:rFonts w:eastAsia="Calibri"/>
                            <w:b/>
                            <w:bCs/>
                            <w:color w:val="0066FF"/>
                          </w:rPr>
                        </w:pPr>
                        <w:r w:rsidRPr="007F4029">
                          <w:rPr>
                            <w:rFonts w:eastAsia="Calibri"/>
                            <w:b/>
                            <w:bCs/>
                            <w:color w:val="0066FF"/>
                          </w:rPr>
                          <w:t xml:space="preserve">Tvorba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0066FF"/>
                          </w:rPr>
                          <w:t>superlativa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  <w:r w:rsidRPr="007F4029">
                          <w:rPr>
                            <w:b/>
                            <w:bCs/>
                            <w:color w:val="000000" w:themeColor="text1"/>
                          </w:rPr>
                          <w:t>naj</w:t>
                        </w:r>
                        <w:r>
                          <w:rPr>
                            <w:color w:val="000000" w:themeColor="text1"/>
                          </w:rPr>
                          <w:t xml:space="preserve"> + </w:t>
                        </w:r>
                        <w:r w:rsidRPr="00884AA3">
                          <w:rPr>
                            <w:color w:val="000000" w:themeColor="text1"/>
                          </w:rPr>
                          <w:t>pametn</w:t>
                        </w:r>
                        <w:r>
                          <w:rPr>
                            <w:color w:val="000000" w:themeColor="text1"/>
                          </w:rPr>
                          <w:t>iji</w:t>
                        </w:r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884AA3">
                          <w:rPr>
                            <w:rFonts w:cs="Times New Roman"/>
                            <w:color w:val="000000" w:themeColor="text1"/>
                          </w:rPr>
                          <w:t>›</w:t>
                        </w:r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najpametniji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  <w:r w:rsidRPr="007F4029">
                          <w:rPr>
                            <w:b/>
                            <w:bCs/>
                            <w:color w:val="000000" w:themeColor="text1"/>
                          </w:rPr>
                          <w:t>naj</w:t>
                        </w:r>
                        <w:r>
                          <w:rPr>
                            <w:color w:val="000000" w:themeColor="text1"/>
                          </w:rPr>
                          <w:t xml:space="preserve"> + </w:t>
                        </w:r>
                        <w:r w:rsidRPr="00884AA3">
                          <w:rPr>
                            <w:color w:val="000000" w:themeColor="text1"/>
                          </w:rPr>
                          <w:t>lju</w:t>
                        </w:r>
                        <w:r>
                          <w:rPr>
                            <w:color w:val="000000" w:themeColor="text1"/>
                          </w:rPr>
                          <w:t xml:space="preserve">ći </w:t>
                        </w:r>
                        <w:r w:rsidRPr="00884AA3">
                          <w:rPr>
                            <w:rFonts w:cs="Times New Roman"/>
                            <w:color w:val="000000" w:themeColor="text1"/>
                          </w:rPr>
                          <w:t>›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naj</w:t>
                        </w:r>
                        <w:r>
                          <w:rPr>
                            <w:color w:val="000000" w:themeColor="text1"/>
                          </w:rPr>
                          <w:t>ljući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  <w:r w:rsidRPr="007F4029">
                          <w:rPr>
                            <w:b/>
                            <w:bCs/>
                            <w:color w:val="000000" w:themeColor="text1"/>
                          </w:rPr>
                          <w:t>naj</w:t>
                        </w:r>
                        <w:r>
                          <w:rPr>
                            <w:color w:val="000000" w:themeColor="text1"/>
                          </w:rPr>
                          <w:t xml:space="preserve"> + </w:t>
                        </w:r>
                        <w:r w:rsidRPr="00884AA3">
                          <w:rPr>
                            <w:color w:val="000000" w:themeColor="text1"/>
                          </w:rPr>
                          <w:t>mek</w:t>
                        </w:r>
                        <w:r>
                          <w:rPr>
                            <w:color w:val="000000" w:themeColor="text1"/>
                          </w:rPr>
                          <w:t>ši</w:t>
                        </w:r>
                        <w:r w:rsidRPr="00884AA3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884AA3">
                          <w:rPr>
                            <w:rFonts w:cs="Times New Roman"/>
                            <w:color w:val="000000" w:themeColor="text1"/>
                          </w:rPr>
                          <w:t xml:space="preserve">› 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>naj</w:t>
                        </w:r>
                        <w:r>
                          <w:rPr>
                            <w:color w:val="000000" w:themeColor="text1"/>
                          </w:rPr>
                          <w:t>mekši</w:t>
                        </w:r>
                      </w:p>
                      <w:p w:rsidR="00F87B55" w:rsidRDefault="00F87B55" w:rsidP="00F87B55">
                        <w:pPr>
                          <w:pStyle w:val="Bezproreda"/>
                          <w:shd w:val="clear" w:color="auto" w:fill="FFFFFF" w:themeFill="background1"/>
                          <w:spacing w:line="276" w:lineRule="auto"/>
                          <w:ind w:left="284" w:hanging="142"/>
                          <w:rPr>
                            <w:color w:val="000000" w:themeColor="text1"/>
                          </w:rPr>
                        </w:pPr>
                      </w:p>
                      <w:p w:rsidR="00F87B55" w:rsidRPr="007F4029" w:rsidRDefault="00F87B55" w:rsidP="00F87B55">
                        <w:pPr>
                          <w:spacing w:after="0"/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>predmetak</w:t>
                        </w:r>
                        <w:proofErr w:type="spellEnd"/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 xml:space="preserve"> </w:t>
                        </w:r>
                        <w:r w:rsidRPr="007F4029">
                          <w:rPr>
                            <w:b/>
                            <w:bCs/>
                            <w:i/>
                            <w:iCs/>
                            <w:color w:val="C00000"/>
                            <w:sz w:val="28"/>
                            <w:szCs w:val="24"/>
                          </w:rPr>
                          <w:t>naj</w:t>
                        </w:r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>-</w:t>
                        </w:r>
                        <w:r w:rsidRPr="007F4029"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 xml:space="preserve"> + </w:t>
                        </w:r>
                        <w:r>
                          <w:rPr>
                            <w:b/>
                            <w:bCs/>
                            <w:color w:val="C00000"/>
                            <w:sz w:val="28"/>
                            <w:szCs w:val="24"/>
                          </w:rPr>
                          <w:t>komparativ</w:t>
                        </w:r>
                      </w:p>
                    </w:txbxContent>
                  </v:textbox>
                </v:roundrect>
                <w10:wrap type="square" anchorx="margin"/>
              </v:group>
            </w:pict>
          </mc:Fallback>
        </mc:AlternateContent>
      </w:r>
      <w:r>
        <w:rPr>
          <w:b/>
          <w:color w:val="C00000"/>
        </w:rPr>
        <w:t xml:space="preserve">– </w:t>
      </w:r>
      <w:r w:rsidRPr="00596786">
        <w:rPr>
          <w:b/>
          <w:color w:val="C00000"/>
        </w:rPr>
        <w:t>stupnjuju se opisni pridjevi</w:t>
      </w:r>
    </w:p>
    <w:p w:rsidR="00F87B55" w:rsidRDefault="00F87B55" w:rsidP="00F87B55">
      <w:pPr>
        <w:spacing w:after="0"/>
        <w:rPr>
          <w:b/>
          <w:color w:val="C00000"/>
        </w:rPr>
      </w:pPr>
    </w:p>
    <w:p w:rsidR="00F87B55" w:rsidRDefault="00F87B55" w:rsidP="00F87B55">
      <w:pPr>
        <w:spacing w:after="0"/>
        <w:rPr>
          <w:b/>
          <w:color w:val="C00000"/>
        </w:rPr>
      </w:pPr>
    </w:p>
    <w:p w:rsidR="00F87B55" w:rsidRDefault="00F87B55" w:rsidP="00F87B55">
      <w:pPr>
        <w:spacing w:after="0"/>
        <w:rPr>
          <w:color w:val="000000" w:themeColor="text1"/>
        </w:rPr>
      </w:pPr>
      <w:r w:rsidRPr="00BC1CED">
        <w:rPr>
          <w:b/>
          <w:color w:val="C00000"/>
        </w:rPr>
        <w:t>– nepravilna komparacija</w:t>
      </w:r>
      <w:r w:rsidRPr="00BC1CED">
        <w:rPr>
          <w:bCs/>
        </w:rPr>
        <w:t xml:space="preserve">: </w:t>
      </w:r>
      <w:r>
        <w:rPr>
          <w:color w:val="000000" w:themeColor="text1"/>
        </w:rPr>
        <w:t xml:space="preserve">dobar – bolji – najbolji, </w:t>
      </w:r>
      <w:r w:rsidRPr="00BC1CED">
        <w:rPr>
          <w:color w:val="000000" w:themeColor="text1"/>
        </w:rPr>
        <w:t xml:space="preserve">zao – gori – najgori, </w:t>
      </w:r>
    </w:p>
    <w:p w:rsidR="00F87B55" w:rsidRDefault="00F87B55" w:rsidP="00F87B55">
      <w:pPr>
        <w:spacing w:after="0"/>
        <w:ind w:left="2694"/>
        <w:rPr>
          <w:bCs/>
        </w:rPr>
      </w:pPr>
      <w:r>
        <w:rPr>
          <w:color w:val="000000" w:themeColor="text1"/>
        </w:rPr>
        <w:t xml:space="preserve"> </w:t>
      </w:r>
      <w:r w:rsidRPr="00BC1CED">
        <w:rPr>
          <w:color w:val="000000" w:themeColor="text1"/>
        </w:rPr>
        <w:t>malen – manji – najmanji, velik – veći – najveći</w:t>
      </w:r>
      <w:r w:rsidRPr="00BC1CED">
        <w:rPr>
          <w:bCs/>
        </w:rPr>
        <w:t xml:space="preserve"> </w:t>
      </w:r>
    </w:p>
    <w:p w:rsidR="00F87B55" w:rsidRDefault="00F87B55" w:rsidP="00F87B55">
      <w:pPr>
        <w:spacing w:after="0"/>
        <w:rPr>
          <w:b/>
          <w:color w:val="C00000"/>
        </w:rPr>
      </w:pPr>
    </w:p>
    <w:p w:rsidR="00F87B55" w:rsidRPr="00BC1CED" w:rsidRDefault="00F87B55" w:rsidP="00F87B55">
      <w:pPr>
        <w:spacing w:after="0"/>
        <w:rPr>
          <w:b/>
          <w:color w:val="C00000"/>
        </w:rPr>
      </w:pPr>
      <w:r w:rsidRPr="00BC1CED">
        <w:rPr>
          <w:b/>
          <w:color w:val="C00000"/>
        </w:rPr>
        <w:t xml:space="preserve">– kraćenje </w:t>
      </w:r>
      <w:proofErr w:type="spellStart"/>
      <w:r w:rsidRPr="006541EB">
        <w:rPr>
          <w:b/>
          <w:i/>
          <w:color w:val="C00000"/>
        </w:rPr>
        <w:t>ije</w:t>
      </w:r>
      <w:proofErr w:type="spellEnd"/>
      <w:r w:rsidRPr="00BC1CED">
        <w:rPr>
          <w:b/>
          <w:color w:val="C00000"/>
        </w:rPr>
        <w:t xml:space="preserve"> u </w:t>
      </w:r>
      <w:r w:rsidRPr="006541EB">
        <w:rPr>
          <w:b/>
          <w:i/>
          <w:color w:val="C00000"/>
        </w:rPr>
        <w:t>je</w:t>
      </w:r>
      <w:r>
        <w:rPr>
          <w:b/>
          <w:color w:val="C00000"/>
        </w:rPr>
        <w:t>:</w:t>
      </w:r>
    </w:p>
    <w:p w:rsidR="00F87B55" w:rsidRDefault="00F87B55" w:rsidP="00F87B55">
      <w:pPr>
        <w:pStyle w:val="Bezproreda"/>
        <w:spacing w:line="276" w:lineRule="auto"/>
        <w:ind w:left="284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lijep</w:t>
      </w:r>
      <w:r>
        <w:rPr>
          <w:rFonts w:eastAsia="Calibri" w:cs="Times New Roman"/>
          <w:szCs w:val="24"/>
        </w:rPr>
        <w:tab/>
        <w:t xml:space="preserve">      svijetao</w:t>
      </w:r>
      <w:r>
        <w:rPr>
          <w:rFonts w:eastAsia="Calibri" w:cs="Times New Roman"/>
          <w:szCs w:val="24"/>
        </w:rPr>
        <w:tab/>
        <w:t xml:space="preserve">   blijedo</w:t>
      </w:r>
      <w:r>
        <w:rPr>
          <w:rFonts w:eastAsia="Calibri" w:cs="Times New Roman"/>
          <w:szCs w:val="24"/>
        </w:rPr>
        <w:tab/>
        <w:t>vrijedna</w:t>
      </w:r>
      <w:r>
        <w:rPr>
          <w:rFonts w:eastAsia="Calibri" w:cs="Times New Roman"/>
          <w:szCs w:val="24"/>
        </w:rPr>
        <w:tab/>
        <w:t>bijel</w:t>
      </w:r>
      <w:r>
        <w:rPr>
          <w:rFonts w:eastAsia="Calibri" w:cs="Times New Roman"/>
          <w:szCs w:val="24"/>
        </w:rPr>
        <w:tab/>
        <w:t xml:space="preserve">   smiješna</w:t>
      </w:r>
    </w:p>
    <w:p w:rsidR="00F87B55" w:rsidRPr="00BC1CED" w:rsidRDefault="00F87B55" w:rsidP="00F87B55">
      <w:pPr>
        <w:pStyle w:val="Bezproreda"/>
        <w:spacing w:line="276" w:lineRule="auto"/>
        <w:ind w:left="284"/>
        <w:rPr>
          <w:rFonts w:eastAsia="Calibri" w:cs="Times New Roman"/>
          <w:szCs w:val="24"/>
        </w:rPr>
      </w:pPr>
      <w:r w:rsidRPr="00BC1CED">
        <w:rPr>
          <w:rFonts w:eastAsia="Calibri" w:cs="Times New Roman"/>
          <w:szCs w:val="24"/>
        </w:rPr>
        <w:t xml:space="preserve">K </w:t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  <w:t>ljepši</w:t>
      </w:r>
      <w:r>
        <w:rPr>
          <w:rFonts w:eastAsia="Calibri" w:cs="Times New Roman"/>
          <w:szCs w:val="24"/>
        </w:rPr>
        <w:tab/>
        <w:t xml:space="preserve">      svjetliji</w:t>
      </w:r>
      <w:r>
        <w:rPr>
          <w:rFonts w:eastAsia="Calibri" w:cs="Times New Roman"/>
          <w:szCs w:val="24"/>
        </w:rPr>
        <w:tab/>
        <w:t xml:space="preserve">   bljeđe</w:t>
      </w:r>
      <w:r>
        <w:rPr>
          <w:rFonts w:eastAsia="Calibri" w:cs="Times New Roman"/>
          <w:szCs w:val="24"/>
        </w:rPr>
        <w:tab/>
      </w:r>
      <w:proofErr w:type="spellStart"/>
      <w:r>
        <w:rPr>
          <w:rFonts w:eastAsia="Calibri" w:cs="Times New Roman"/>
          <w:szCs w:val="24"/>
        </w:rPr>
        <w:t>vr</w:t>
      </w:r>
      <w:proofErr w:type="spellEnd"/>
      <w:r>
        <w:rPr>
          <w:rFonts w:eastAsia="Calibri" w:cs="Times New Roman"/>
          <w:szCs w:val="24"/>
        </w:rPr>
        <w:t>(j)</w:t>
      </w:r>
      <w:proofErr w:type="spellStart"/>
      <w:r>
        <w:rPr>
          <w:rFonts w:eastAsia="Calibri" w:cs="Times New Roman"/>
          <w:szCs w:val="24"/>
        </w:rPr>
        <w:t>ednija</w:t>
      </w:r>
      <w:proofErr w:type="spellEnd"/>
      <w:r>
        <w:rPr>
          <w:rFonts w:eastAsia="Calibri" w:cs="Times New Roman"/>
          <w:szCs w:val="24"/>
        </w:rPr>
        <w:tab/>
        <w:t>bjelji</w:t>
      </w:r>
      <w:r>
        <w:rPr>
          <w:rFonts w:eastAsia="Calibri" w:cs="Times New Roman"/>
          <w:szCs w:val="24"/>
        </w:rPr>
        <w:tab/>
        <w:t xml:space="preserve">   smješnija</w:t>
      </w:r>
    </w:p>
    <w:p w:rsidR="00F87B55" w:rsidRDefault="00F87B55" w:rsidP="00F87B55">
      <w:pPr>
        <w:pStyle w:val="Bezproreda"/>
        <w:spacing w:line="276" w:lineRule="auto"/>
        <w:ind w:left="284" w:hanging="284"/>
        <w:rPr>
          <w:rFonts w:eastAsia="Calibri" w:cs="Times New Roman"/>
          <w:b/>
          <w:color w:val="C00000"/>
          <w:szCs w:val="24"/>
        </w:rPr>
      </w:pPr>
    </w:p>
    <w:p w:rsidR="005027B2" w:rsidRDefault="00F87B55" w:rsidP="00F87B55">
      <w:r w:rsidRPr="00BC1CED">
        <w:rPr>
          <w:rFonts w:eastAsia="Calibri" w:cs="Times New Roman"/>
          <w:b/>
          <w:color w:val="C00000"/>
          <w:szCs w:val="24"/>
        </w:rPr>
        <w:t>– dvost</w:t>
      </w:r>
      <w:r>
        <w:rPr>
          <w:rFonts w:eastAsia="Calibri" w:cs="Times New Roman"/>
          <w:b/>
          <w:color w:val="C00000"/>
          <w:szCs w:val="24"/>
        </w:rPr>
        <w:t>r</w:t>
      </w:r>
      <w:r w:rsidRPr="00BC1CED">
        <w:rPr>
          <w:rFonts w:eastAsia="Calibri" w:cs="Times New Roman"/>
          <w:b/>
          <w:color w:val="C00000"/>
          <w:szCs w:val="24"/>
        </w:rPr>
        <w:t xml:space="preserve">uko </w:t>
      </w:r>
      <w:r w:rsidRPr="006541EB">
        <w:rPr>
          <w:rFonts w:eastAsia="Calibri" w:cs="Times New Roman"/>
          <w:b/>
          <w:i/>
          <w:color w:val="C00000"/>
          <w:szCs w:val="24"/>
        </w:rPr>
        <w:t>j</w:t>
      </w:r>
      <w:r w:rsidRPr="00BC1CED">
        <w:rPr>
          <w:rFonts w:eastAsia="Calibri" w:cs="Times New Roman"/>
          <w:b/>
          <w:color w:val="C00000"/>
          <w:szCs w:val="24"/>
        </w:rPr>
        <w:t xml:space="preserve"> u superlativu: </w:t>
      </w:r>
      <w:r>
        <w:rPr>
          <w:rFonts w:eastAsia="Calibri" w:cs="Times New Roman"/>
          <w:bCs/>
          <w:szCs w:val="24"/>
        </w:rPr>
        <w:t>jasan – jasniji, najjasniji, jak – jači – najjači</w:t>
      </w:r>
      <w:bookmarkStart w:id="0" w:name="_GoBack"/>
      <w:bookmarkEnd w:id="0"/>
    </w:p>
    <w:sectPr w:rsidR="005027B2" w:rsidSect="00F87B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D0"/>
    <w:rsid w:val="005027B2"/>
    <w:rsid w:val="00571ED0"/>
    <w:rsid w:val="00F8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793D5-5D80-429F-8CE1-4BFFAF7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B55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7B55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F8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2020-03-22T19:49:00Z</dcterms:created>
  <dcterms:modified xsi:type="dcterms:W3CDTF">2020-03-22T19:50:00Z</dcterms:modified>
</cp:coreProperties>
</file>