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7D58" w:rsidRPr="00250BF3" w:rsidRDefault="00356076">
      <w:pPr>
        <w:rPr>
          <w:b/>
          <w:bCs/>
          <w:color w:val="FF0000"/>
          <w:sz w:val="24"/>
          <w:szCs w:val="24"/>
        </w:rPr>
      </w:pPr>
      <w:r w:rsidRPr="00250BF3">
        <w:rPr>
          <w:b/>
          <w:bCs/>
          <w:color w:val="FF0000"/>
          <w:sz w:val="24"/>
          <w:szCs w:val="24"/>
        </w:rPr>
        <w:t>20.5.2020.</w:t>
      </w:r>
    </w:p>
    <w:p w:rsidR="00356076" w:rsidRPr="00250BF3" w:rsidRDefault="00356076">
      <w:pPr>
        <w:rPr>
          <w:sz w:val="24"/>
          <w:szCs w:val="24"/>
        </w:rPr>
      </w:pPr>
      <w:r w:rsidRPr="00250BF3">
        <w:rPr>
          <w:b/>
          <w:bCs/>
          <w:sz w:val="24"/>
          <w:szCs w:val="24"/>
        </w:rPr>
        <w:t xml:space="preserve">MATEMATIKA </w:t>
      </w:r>
      <w:r w:rsidRPr="00250BF3">
        <w:rPr>
          <w:sz w:val="24"/>
          <w:szCs w:val="24"/>
        </w:rPr>
        <w:t>–</w:t>
      </w:r>
      <w:r w:rsidR="00F807FA" w:rsidRPr="00250BF3">
        <w:rPr>
          <w:sz w:val="24"/>
          <w:szCs w:val="24"/>
        </w:rPr>
        <w:t xml:space="preserve">Riješi RB/141. i 142. </w:t>
      </w:r>
      <w:r w:rsidR="0004644E" w:rsidRPr="00250BF3">
        <w:rPr>
          <w:sz w:val="24"/>
          <w:szCs w:val="24"/>
        </w:rPr>
        <w:t>Vježbaj uz kviz na poveznici – napiši mi u odgovoru koliko ti je bilo potrebno vremena da riješiš 40 zadataka i koliko si ih točno riješio.</w:t>
      </w:r>
    </w:p>
    <w:p w:rsidR="00F807FA" w:rsidRPr="00250BF3" w:rsidRDefault="0004644E">
      <w:pPr>
        <w:rPr>
          <w:sz w:val="24"/>
          <w:szCs w:val="24"/>
        </w:rPr>
      </w:pPr>
      <w:hyperlink r:id="rId4" w:history="1">
        <w:r w:rsidRPr="00250BF3">
          <w:rPr>
            <w:rStyle w:val="Hiperveza"/>
            <w:sz w:val="24"/>
            <w:szCs w:val="24"/>
          </w:rPr>
          <w:t>https://wordwall.net/hr/resource/539412/matematika/mno%c5%beenje-i-dijeljenje-br-do-100</w:t>
        </w:r>
      </w:hyperlink>
    </w:p>
    <w:p w:rsidR="00471C47" w:rsidRPr="00250BF3" w:rsidRDefault="00471C47">
      <w:pPr>
        <w:rPr>
          <w:sz w:val="24"/>
          <w:szCs w:val="24"/>
        </w:rPr>
      </w:pPr>
    </w:p>
    <w:p w:rsidR="0004644E" w:rsidRPr="00250BF3" w:rsidRDefault="0004644E">
      <w:pPr>
        <w:rPr>
          <w:sz w:val="24"/>
          <w:szCs w:val="24"/>
        </w:rPr>
      </w:pPr>
      <w:r w:rsidRPr="00250BF3">
        <w:rPr>
          <w:b/>
          <w:bCs/>
          <w:sz w:val="24"/>
          <w:szCs w:val="24"/>
        </w:rPr>
        <w:t>TZK</w:t>
      </w:r>
      <w:r w:rsidRPr="00250BF3">
        <w:rPr>
          <w:sz w:val="24"/>
          <w:szCs w:val="24"/>
        </w:rPr>
        <w:t xml:space="preserve"> – Vježbaj uz HRT3. </w:t>
      </w:r>
      <w:r w:rsidR="00D26210" w:rsidRPr="00250BF3">
        <w:rPr>
          <w:sz w:val="24"/>
          <w:szCs w:val="24"/>
        </w:rPr>
        <w:t>U dvorištu ponovi skok u daljinu iz zaleta. Zatim vodi loptu lijevom i desnom rukom najprije hodajući, a potom trčeći.</w:t>
      </w:r>
    </w:p>
    <w:p w:rsidR="00471C47" w:rsidRPr="00250BF3" w:rsidRDefault="00471C47">
      <w:pPr>
        <w:rPr>
          <w:sz w:val="24"/>
          <w:szCs w:val="24"/>
        </w:rPr>
      </w:pPr>
    </w:p>
    <w:p w:rsidR="002F373E" w:rsidRPr="00250BF3" w:rsidRDefault="00D26210">
      <w:pPr>
        <w:rPr>
          <w:sz w:val="24"/>
          <w:szCs w:val="24"/>
        </w:rPr>
      </w:pPr>
      <w:r w:rsidRPr="00250BF3">
        <w:rPr>
          <w:b/>
          <w:bCs/>
          <w:sz w:val="24"/>
          <w:szCs w:val="24"/>
        </w:rPr>
        <w:t>HRVATSKI</w:t>
      </w:r>
      <w:r w:rsidR="001347DD" w:rsidRPr="00250BF3">
        <w:rPr>
          <w:b/>
          <w:bCs/>
          <w:sz w:val="24"/>
          <w:szCs w:val="24"/>
        </w:rPr>
        <w:t xml:space="preserve">  JEZIK</w:t>
      </w:r>
      <w:r w:rsidR="001347DD" w:rsidRPr="00250BF3">
        <w:rPr>
          <w:sz w:val="24"/>
          <w:szCs w:val="24"/>
        </w:rPr>
        <w:t xml:space="preserve"> – Vježbaj uz HRT3</w:t>
      </w:r>
      <w:r w:rsidR="00250BF3">
        <w:rPr>
          <w:sz w:val="24"/>
          <w:szCs w:val="24"/>
        </w:rPr>
        <w:t xml:space="preserve"> (19.5.)</w:t>
      </w:r>
    </w:p>
    <w:p w:rsidR="00D26210" w:rsidRPr="00250BF3" w:rsidRDefault="002F373E">
      <w:pPr>
        <w:rPr>
          <w:sz w:val="24"/>
          <w:szCs w:val="24"/>
        </w:rPr>
      </w:pPr>
      <w:hyperlink r:id="rId5" w:history="1">
        <w:r w:rsidRPr="00250BF3">
          <w:rPr>
            <w:rStyle w:val="Hiperveza"/>
            <w:sz w:val="24"/>
            <w:szCs w:val="24"/>
          </w:rPr>
          <w:t>https://www.bookwidgets.com/play/t:CUB</w:t>
        </w:r>
        <w:r w:rsidRPr="00250BF3">
          <w:rPr>
            <w:rStyle w:val="Hiperveza"/>
            <w:sz w:val="24"/>
            <w:szCs w:val="24"/>
          </w:rPr>
          <w:t>B</w:t>
        </w:r>
        <w:r w:rsidRPr="00250BF3">
          <w:rPr>
            <w:rStyle w:val="Hiperveza"/>
            <w:sz w:val="24"/>
            <w:szCs w:val="24"/>
          </w:rPr>
          <w:t>TQAvYmqGTmFv5fmJLGxo7gJ6D0p9Nk91l3KhoPxBWDNXQTc=</w:t>
        </w:r>
      </w:hyperlink>
    </w:p>
    <w:p w:rsidR="002F373E" w:rsidRPr="00250BF3" w:rsidRDefault="002F373E">
      <w:pPr>
        <w:rPr>
          <w:sz w:val="24"/>
          <w:szCs w:val="24"/>
        </w:rPr>
      </w:pPr>
      <w:r w:rsidRPr="00250BF3">
        <w:rPr>
          <w:sz w:val="24"/>
          <w:szCs w:val="24"/>
        </w:rPr>
        <w:t>Nacrtaj tri tablice (najprije jednu i ispuni je, zatim drugu, ispuni i nju pa tek onda treću)</w:t>
      </w:r>
      <w:r w:rsidR="00471C47" w:rsidRPr="00250BF3">
        <w:rPr>
          <w:sz w:val="24"/>
          <w:szCs w:val="24"/>
        </w:rPr>
        <w:t xml:space="preserve">. Iz poveznice u svaku tablicu upisuj SAMO TOČNO napisane riječi. </w:t>
      </w:r>
    </w:p>
    <w:tbl>
      <w:tblPr>
        <w:tblStyle w:val="Reetkatablice"/>
        <w:tblW w:w="0" w:type="auto"/>
        <w:tblLook w:val="04A0" w:firstRow="1" w:lastRow="0" w:firstColumn="1" w:lastColumn="0" w:noHBand="0" w:noVBand="1"/>
      </w:tblPr>
      <w:tblGrid>
        <w:gridCol w:w="1271"/>
        <w:gridCol w:w="1134"/>
      </w:tblGrid>
      <w:tr w:rsidR="002F373E" w:rsidRPr="00250BF3" w:rsidTr="002F373E">
        <w:tc>
          <w:tcPr>
            <w:tcW w:w="1271" w:type="dxa"/>
          </w:tcPr>
          <w:p w:rsidR="002F373E" w:rsidRPr="00250BF3" w:rsidRDefault="002F373E">
            <w:pPr>
              <w:rPr>
                <w:sz w:val="24"/>
                <w:szCs w:val="24"/>
              </w:rPr>
            </w:pPr>
            <w:r w:rsidRPr="00250BF3">
              <w:rPr>
                <w:sz w:val="24"/>
                <w:szCs w:val="24"/>
              </w:rPr>
              <w:t xml:space="preserve">      IJE</w:t>
            </w:r>
          </w:p>
        </w:tc>
        <w:tc>
          <w:tcPr>
            <w:tcW w:w="1134" w:type="dxa"/>
          </w:tcPr>
          <w:p w:rsidR="002F373E" w:rsidRPr="00250BF3" w:rsidRDefault="002F373E">
            <w:pPr>
              <w:rPr>
                <w:sz w:val="24"/>
                <w:szCs w:val="24"/>
              </w:rPr>
            </w:pPr>
            <w:r w:rsidRPr="00250BF3">
              <w:rPr>
                <w:sz w:val="24"/>
                <w:szCs w:val="24"/>
              </w:rPr>
              <w:t xml:space="preserve">   JE</w:t>
            </w:r>
          </w:p>
        </w:tc>
      </w:tr>
      <w:tr w:rsidR="002F373E" w:rsidRPr="00250BF3" w:rsidTr="002F373E">
        <w:tc>
          <w:tcPr>
            <w:tcW w:w="1271" w:type="dxa"/>
          </w:tcPr>
          <w:p w:rsidR="002F373E" w:rsidRPr="00250BF3" w:rsidRDefault="002F373E">
            <w:pPr>
              <w:rPr>
                <w:sz w:val="24"/>
                <w:szCs w:val="24"/>
              </w:rPr>
            </w:pPr>
            <w:r w:rsidRPr="00250BF3">
              <w:rPr>
                <w:sz w:val="24"/>
                <w:szCs w:val="24"/>
              </w:rPr>
              <w:t xml:space="preserve">   </w:t>
            </w:r>
          </w:p>
        </w:tc>
        <w:tc>
          <w:tcPr>
            <w:tcW w:w="1134" w:type="dxa"/>
          </w:tcPr>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tc>
      </w:tr>
    </w:tbl>
    <w:p w:rsidR="002F373E" w:rsidRPr="00250BF3" w:rsidRDefault="002F373E">
      <w:pPr>
        <w:rPr>
          <w:sz w:val="24"/>
          <w:szCs w:val="24"/>
        </w:rPr>
      </w:pPr>
    </w:p>
    <w:tbl>
      <w:tblPr>
        <w:tblStyle w:val="Reetkatablice"/>
        <w:tblW w:w="0" w:type="auto"/>
        <w:tblLook w:val="04A0" w:firstRow="1" w:lastRow="0" w:firstColumn="1" w:lastColumn="0" w:noHBand="0" w:noVBand="1"/>
      </w:tblPr>
      <w:tblGrid>
        <w:gridCol w:w="1271"/>
        <w:gridCol w:w="1134"/>
      </w:tblGrid>
      <w:tr w:rsidR="002F373E" w:rsidRPr="00250BF3" w:rsidTr="002F373E">
        <w:tc>
          <w:tcPr>
            <w:tcW w:w="1271" w:type="dxa"/>
          </w:tcPr>
          <w:p w:rsidR="002F373E" w:rsidRPr="00250BF3" w:rsidRDefault="002F373E">
            <w:pPr>
              <w:rPr>
                <w:sz w:val="24"/>
                <w:szCs w:val="24"/>
              </w:rPr>
            </w:pPr>
            <w:r w:rsidRPr="00250BF3">
              <w:rPr>
                <w:sz w:val="24"/>
                <w:szCs w:val="24"/>
              </w:rPr>
              <w:t xml:space="preserve">       Č</w:t>
            </w:r>
          </w:p>
        </w:tc>
        <w:tc>
          <w:tcPr>
            <w:tcW w:w="1134" w:type="dxa"/>
          </w:tcPr>
          <w:p w:rsidR="002F373E" w:rsidRPr="00250BF3" w:rsidRDefault="002F373E">
            <w:pPr>
              <w:rPr>
                <w:sz w:val="24"/>
                <w:szCs w:val="24"/>
              </w:rPr>
            </w:pPr>
            <w:r w:rsidRPr="00250BF3">
              <w:rPr>
                <w:sz w:val="24"/>
                <w:szCs w:val="24"/>
              </w:rPr>
              <w:t xml:space="preserve">      Ć</w:t>
            </w:r>
          </w:p>
        </w:tc>
      </w:tr>
      <w:tr w:rsidR="002F373E" w:rsidRPr="00250BF3" w:rsidTr="002F373E">
        <w:tc>
          <w:tcPr>
            <w:tcW w:w="1271" w:type="dxa"/>
          </w:tcPr>
          <w:p w:rsidR="002F373E" w:rsidRPr="00250BF3" w:rsidRDefault="002F373E">
            <w:pPr>
              <w:rPr>
                <w:sz w:val="24"/>
                <w:szCs w:val="24"/>
              </w:rPr>
            </w:pPr>
          </w:p>
        </w:tc>
        <w:tc>
          <w:tcPr>
            <w:tcW w:w="1134" w:type="dxa"/>
          </w:tcPr>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tc>
      </w:tr>
    </w:tbl>
    <w:p w:rsidR="002F373E" w:rsidRPr="00250BF3" w:rsidRDefault="002F373E">
      <w:pPr>
        <w:rPr>
          <w:sz w:val="24"/>
          <w:szCs w:val="24"/>
        </w:rPr>
      </w:pPr>
    </w:p>
    <w:tbl>
      <w:tblPr>
        <w:tblStyle w:val="Reetkatablice"/>
        <w:tblW w:w="0" w:type="auto"/>
        <w:tblLook w:val="04A0" w:firstRow="1" w:lastRow="0" w:firstColumn="1" w:lastColumn="0" w:noHBand="0" w:noVBand="1"/>
      </w:tblPr>
      <w:tblGrid>
        <w:gridCol w:w="1271"/>
        <w:gridCol w:w="1134"/>
      </w:tblGrid>
      <w:tr w:rsidR="002F373E" w:rsidRPr="00250BF3" w:rsidTr="002F373E">
        <w:tc>
          <w:tcPr>
            <w:tcW w:w="1271" w:type="dxa"/>
          </w:tcPr>
          <w:p w:rsidR="002F373E" w:rsidRPr="00250BF3" w:rsidRDefault="002F373E">
            <w:pPr>
              <w:rPr>
                <w:sz w:val="24"/>
                <w:szCs w:val="24"/>
              </w:rPr>
            </w:pPr>
            <w:r w:rsidRPr="00250BF3">
              <w:rPr>
                <w:sz w:val="24"/>
                <w:szCs w:val="24"/>
              </w:rPr>
              <w:t xml:space="preserve">         DŽ</w:t>
            </w:r>
          </w:p>
        </w:tc>
        <w:tc>
          <w:tcPr>
            <w:tcW w:w="1134" w:type="dxa"/>
          </w:tcPr>
          <w:p w:rsidR="002F373E" w:rsidRPr="00250BF3" w:rsidRDefault="002F373E">
            <w:pPr>
              <w:rPr>
                <w:sz w:val="24"/>
                <w:szCs w:val="24"/>
              </w:rPr>
            </w:pPr>
            <w:r w:rsidRPr="00250BF3">
              <w:rPr>
                <w:sz w:val="24"/>
                <w:szCs w:val="24"/>
              </w:rPr>
              <w:t xml:space="preserve">        Đ</w:t>
            </w:r>
          </w:p>
        </w:tc>
      </w:tr>
      <w:tr w:rsidR="002F373E" w:rsidRPr="00250BF3" w:rsidTr="002F373E">
        <w:tc>
          <w:tcPr>
            <w:tcW w:w="1271" w:type="dxa"/>
          </w:tcPr>
          <w:p w:rsidR="002F373E" w:rsidRPr="00250BF3" w:rsidRDefault="002F373E">
            <w:pPr>
              <w:rPr>
                <w:sz w:val="24"/>
                <w:szCs w:val="24"/>
              </w:rPr>
            </w:pPr>
          </w:p>
        </w:tc>
        <w:tc>
          <w:tcPr>
            <w:tcW w:w="1134" w:type="dxa"/>
          </w:tcPr>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p w:rsidR="002F373E" w:rsidRPr="00250BF3" w:rsidRDefault="002F373E">
            <w:pPr>
              <w:rPr>
                <w:sz w:val="24"/>
                <w:szCs w:val="24"/>
              </w:rPr>
            </w:pPr>
          </w:p>
        </w:tc>
      </w:tr>
    </w:tbl>
    <w:p w:rsidR="00693FE4" w:rsidRPr="00250BF3" w:rsidRDefault="00693FE4">
      <w:pPr>
        <w:rPr>
          <w:sz w:val="24"/>
          <w:szCs w:val="24"/>
        </w:rPr>
      </w:pPr>
    </w:p>
    <w:p w:rsidR="00693FE4" w:rsidRPr="00250BF3" w:rsidRDefault="00693FE4">
      <w:pPr>
        <w:rPr>
          <w:sz w:val="24"/>
          <w:szCs w:val="24"/>
        </w:rPr>
      </w:pPr>
    </w:p>
    <w:p w:rsidR="00693FE4" w:rsidRPr="00250BF3" w:rsidRDefault="00693FE4">
      <w:pPr>
        <w:rPr>
          <w:sz w:val="24"/>
          <w:szCs w:val="24"/>
        </w:rPr>
      </w:pPr>
    </w:p>
    <w:p w:rsidR="00471C47" w:rsidRPr="00250BF3" w:rsidRDefault="00471C47" w:rsidP="00693FE4">
      <w:pPr>
        <w:spacing w:after="0" w:line="240" w:lineRule="auto"/>
        <w:rPr>
          <w:rFonts w:ascii="Arial" w:eastAsia="Times New Roman" w:hAnsi="Arial" w:cs="Arial"/>
          <w:color w:val="333333"/>
          <w:sz w:val="24"/>
          <w:szCs w:val="24"/>
          <w:u w:val="single"/>
          <w:lang w:eastAsia="hr-HR"/>
        </w:rPr>
      </w:pPr>
    </w:p>
    <w:p w:rsidR="00471C47" w:rsidRPr="00250BF3" w:rsidRDefault="00471C47" w:rsidP="00693FE4">
      <w:pPr>
        <w:spacing w:after="0" w:line="240" w:lineRule="auto"/>
        <w:rPr>
          <w:rFonts w:ascii="Arial" w:eastAsia="Times New Roman" w:hAnsi="Arial" w:cs="Arial"/>
          <w:color w:val="333333"/>
          <w:sz w:val="24"/>
          <w:szCs w:val="24"/>
          <w:u w:val="single"/>
          <w:lang w:eastAsia="hr-HR"/>
        </w:rPr>
      </w:pPr>
    </w:p>
    <w:p w:rsidR="00693FE4" w:rsidRPr="00250BF3" w:rsidRDefault="00693FE4" w:rsidP="00693FE4">
      <w:pPr>
        <w:spacing w:after="0" w:line="240" w:lineRule="auto"/>
        <w:rPr>
          <w:rFonts w:ascii="Arial" w:eastAsia="Times New Roman" w:hAnsi="Arial" w:cs="Arial"/>
          <w:color w:val="333333"/>
          <w:sz w:val="24"/>
          <w:szCs w:val="24"/>
          <w:lang w:eastAsia="hr-HR"/>
        </w:rPr>
      </w:pPr>
      <w:r w:rsidRPr="00250BF3">
        <w:rPr>
          <w:rFonts w:ascii="Arial" w:eastAsia="Times New Roman" w:hAnsi="Arial" w:cs="Arial"/>
          <w:b/>
          <w:bCs/>
          <w:color w:val="333333"/>
          <w:sz w:val="24"/>
          <w:szCs w:val="24"/>
          <w:u w:val="single"/>
          <w:lang w:eastAsia="hr-HR"/>
        </w:rPr>
        <w:t>LIKOVNA KULTURA</w:t>
      </w:r>
      <w:r w:rsidRPr="00250BF3">
        <w:rPr>
          <w:rFonts w:ascii="Arial" w:eastAsia="Times New Roman" w:hAnsi="Arial" w:cs="Arial"/>
          <w:color w:val="333333"/>
          <w:sz w:val="24"/>
          <w:szCs w:val="24"/>
          <w:lang w:eastAsia="hr-HR"/>
        </w:rPr>
        <w:t xml:space="preserve"> – Proljeće je. Priroda se </w:t>
      </w:r>
      <w:r w:rsidR="00FC047D">
        <w:rPr>
          <w:rFonts w:ascii="Arial" w:eastAsia="Times New Roman" w:hAnsi="Arial" w:cs="Arial"/>
          <w:color w:val="333333"/>
          <w:sz w:val="24"/>
          <w:szCs w:val="24"/>
          <w:lang w:eastAsia="hr-HR"/>
        </w:rPr>
        <w:t>probudila</w:t>
      </w:r>
      <w:r w:rsidRPr="00250BF3">
        <w:rPr>
          <w:rFonts w:ascii="Arial" w:eastAsia="Times New Roman" w:hAnsi="Arial" w:cs="Arial"/>
          <w:color w:val="333333"/>
          <w:sz w:val="24"/>
          <w:szCs w:val="24"/>
          <w:lang w:eastAsia="hr-HR"/>
        </w:rPr>
        <w:t>. Biljni svijet raste pa tako i trava. Današnji likovni zadatak je </w:t>
      </w:r>
      <w:r w:rsidRPr="00250BF3">
        <w:rPr>
          <w:rFonts w:ascii="Arial" w:eastAsia="Times New Roman" w:hAnsi="Arial" w:cs="Arial"/>
          <w:b/>
          <w:bCs/>
          <w:color w:val="333333"/>
          <w:sz w:val="24"/>
          <w:szCs w:val="24"/>
          <w:lang w:eastAsia="hr-HR"/>
        </w:rPr>
        <w:t>na bijelom papiru olovkom nacrtati travu</w:t>
      </w:r>
      <w:r w:rsidRPr="00250BF3">
        <w:rPr>
          <w:rFonts w:ascii="Arial" w:eastAsia="Times New Roman" w:hAnsi="Arial" w:cs="Arial"/>
          <w:color w:val="333333"/>
          <w:sz w:val="24"/>
          <w:szCs w:val="24"/>
          <w:lang w:eastAsia="hr-HR"/>
        </w:rPr>
        <w:t>. Da, travu! Prvo trebaš izaći u dvorište i udobno se smjestiti uz neki busen trave. Dobro ga pogledaj izbliza. Uoči da trava nije ravna. Pogledaj kako se trava prepliće. Kakva je trava na vjetru? Jesu li sve vlati trave iste? Pogledaj kako travku po travku nastaje busen trave.</w:t>
      </w:r>
    </w:p>
    <w:p w:rsidR="00693FE4" w:rsidRPr="00250BF3" w:rsidRDefault="00693FE4" w:rsidP="00693FE4">
      <w:pPr>
        <w:spacing w:after="0" w:line="240" w:lineRule="auto"/>
        <w:rPr>
          <w:rFonts w:ascii="Arial" w:eastAsia="Times New Roman" w:hAnsi="Arial" w:cs="Arial"/>
          <w:color w:val="333333"/>
          <w:sz w:val="24"/>
          <w:szCs w:val="24"/>
          <w:lang w:eastAsia="hr-HR"/>
        </w:rPr>
      </w:pPr>
      <w:r w:rsidRPr="00250BF3">
        <w:rPr>
          <w:rFonts w:ascii="Arial" w:eastAsia="Times New Roman" w:hAnsi="Arial" w:cs="Arial"/>
          <w:color w:val="333333"/>
          <w:sz w:val="24"/>
          <w:szCs w:val="24"/>
          <w:lang w:eastAsia="hr-HR"/>
        </w:rPr>
        <w:t>Prisjeti se kakve sve crte poznaješ.</w:t>
      </w:r>
      <w:r w:rsidRPr="00250BF3">
        <w:rPr>
          <w:rFonts w:ascii="Arial" w:eastAsia="Times New Roman" w:hAnsi="Arial" w:cs="Arial"/>
          <w:color w:val="333333"/>
          <w:sz w:val="24"/>
          <w:szCs w:val="24"/>
          <w:lang w:eastAsia="hr-HR"/>
        </w:rPr>
        <w:t xml:space="preserve"> </w:t>
      </w:r>
      <w:r w:rsidRPr="00250BF3">
        <w:rPr>
          <w:rFonts w:ascii="Arial" w:eastAsia="Times New Roman" w:hAnsi="Arial" w:cs="Arial"/>
          <w:color w:val="333333"/>
          <w:sz w:val="24"/>
          <w:szCs w:val="24"/>
          <w:lang w:eastAsia="hr-HR"/>
        </w:rPr>
        <w:t>Tim crtama nacrtaj travu kakvu vidiš. Pri crtanju pripazi da rukom ne mrljaš rad. Ispuni veliki dio papira, kao da si travu gledao povećalom. Fotografije trave pogledaj u prilogu LK trava. </w:t>
      </w:r>
    </w:p>
    <w:p w:rsidR="00693FE4" w:rsidRPr="00250BF3" w:rsidRDefault="00693FE4" w:rsidP="00693FE4">
      <w:pPr>
        <w:spacing w:after="0" w:line="240" w:lineRule="auto"/>
        <w:rPr>
          <w:rFonts w:ascii="Arial" w:eastAsia="Times New Roman" w:hAnsi="Arial" w:cs="Arial"/>
          <w:color w:val="333333"/>
          <w:sz w:val="24"/>
          <w:szCs w:val="24"/>
          <w:lang w:eastAsia="hr-HR"/>
        </w:rPr>
      </w:pPr>
      <w:r w:rsidRPr="00250BF3">
        <w:rPr>
          <w:rFonts w:ascii="Arial" w:eastAsia="Times New Roman" w:hAnsi="Arial" w:cs="Arial"/>
          <w:b/>
          <w:noProof/>
          <w:color w:val="800080"/>
          <w:sz w:val="24"/>
          <w:szCs w:val="24"/>
          <w:lang w:eastAsia="hr-HR"/>
        </w:rPr>
        <w:drawing>
          <wp:inline distT="0" distB="0" distL="0" distR="0">
            <wp:extent cx="1775460" cy="12573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60" cy="1257300"/>
                    </a:xfrm>
                    <a:prstGeom prst="rect">
                      <a:avLst/>
                    </a:prstGeom>
                    <a:noFill/>
                    <a:ln>
                      <a:noFill/>
                    </a:ln>
                  </pic:spPr>
                </pic:pic>
              </a:graphicData>
            </a:graphic>
          </wp:inline>
        </w:drawing>
      </w:r>
    </w:p>
    <w:p w:rsidR="00693FE4" w:rsidRPr="00250BF3" w:rsidRDefault="00693FE4" w:rsidP="00693FE4">
      <w:pPr>
        <w:spacing w:after="0" w:line="240" w:lineRule="auto"/>
        <w:rPr>
          <w:rFonts w:ascii="Arial" w:eastAsia="Times New Roman" w:hAnsi="Arial" w:cs="Arial"/>
          <w:color w:val="333333"/>
          <w:sz w:val="24"/>
          <w:szCs w:val="24"/>
          <w:lang w:eastAsia="hr-HR"/>
        </w:rPr>
      </w:pPr>
    </w:p>
    <w:p w:rsidR="00250BF3" w:rsidRPr="00250BF3" w:rsidRDefault="00250BF3" w:rsidP="00693FE4">
      <w:pPr>
        <w:spacing w:after="0" w:line="240" w:lineRule="auto"/>
        <w:rPr>
          <w:rFonts w:ascii="Arial" w:eastAsia="Times New Roman" w:hAnsi="Arial" w:cs="Arial"/>
          <w:color w:val="333333"/>
          <w:sz w:val="24"/>
          <w:szCs w:val="24"/>
          <w:lang w:eastAsia="hr-HR"/>
        </w:rPr>
      </w:pPr>
    </w:p>
    <w:p w:rsidR="00693FE4" w:rsidRPr="00250BF3" w:rsidRDefault="00693FE4" w:rsidP="00693FE4">
      <w:pPr>
        <w:spacing w:after="0" w:line="240" w:lineRule="auto"/>
        <w:rPr>
          <w:rFonts w:ascii="Arial" w:eastAsia="Times New Roman" w:hAnsi="Arial" w:cs="Arial"/>
          <w:color w:val="333333"/>
          <w:sz w:val="24"/>
          <w:szCs w:val="24"/>
          <w:lang w:eastAsia="hr-HR"/>
        </w:rPr>
      </w:pPr>
      <w:r w:rsidRPr="00250BF3">
        <w:rPr>
          <w:rFonts w:ascii="Arial" w:eastAsia="Times New Roman" w:hAnsi="Arial" w:cs="Arial"/>
          <w:b/>
          <w:bCs/>
          <w:color w:val="333333"/>
          <w:sz w:val="24"/>
          <w:szCs w:val="24"/>
          <w:lang w:eastAsia="hr-HR"/>
        </w:rPr>
        <w:t>DOD (MATAMATIKA</w:t>
      </w:r>
      <w:r w:rsidRPr="00250BF3">
        <w:rPr>
          <w:rFonts w:ascii="Arial" w:eastAsia="Times New Roman" w:hAnsi="Arial" w:cs="Arial"/>
          <w:color w:val="333333"/>
          <w:sz w:val="24"/>
          <w:szCs w:val="24"/>
          <w:lang w:eastAsia="hr-HR"/>
        </w:rPr>
        <w:t>) – Josip, Marin, Karlo</w:t>
      </w:r>
    </w:p>
    <w:p w:rsidR="00250BF3" w:rsidRPr="00250BF3" w:rsidRDefault="00250BF3" w:rsidP="00693FE4">
      <w:pPr>
        <w:spacing w:after="0" w:line="240" w:lineRule="auto"/>
        <w:rPr>
          <w:rFonts w:ascii="Arial" w:eastAsia="Times New Roman" w:hAnsi="Arial" w:cs="Arial"/>
          <w:color w:val="333333"/>
          <w:sz w:val="24"/>
          <w:szCs w:val="24"/>
          <w:lang w:eastAsia="hr-HR"/>
        </w:rPr>
      </w:pPr>
      <w:r w:rsidRPr="00250BF3">
        <w:rPr>
          <w:rFonts w:ascii="Arial" w:eastAsia="Times New Roman" w:hAnsi="Arial" w:cs="Arial"/>
          <w:color w:val="333333"/>
          <w:sz w:val="24"/>
          <w:szCs w:val="24"/>
          <w:lang w:eastAsia="hr-HR"/>
        </w:rPr>
        <w:t>Pokušajte riješiti zadatke na donjoj poveznici. Nemojte samo nagađati, razmišljajte što ćete odgovoriti</w:t>
      </w:r>
      <w:r w:rsidR="00FC047D">
        <w:rPr>
          <w:rFonts w:ascii="Arial" w:eastAsia="Times New Roman" w:hAnsi="Arial" w:cs="Arial"/>
          <w:color w:val="333333"/>
          <w:sz w:val="24"/>
          <w:szCs w:val="24"/>
          <w:lang w:eastAsia="hr-HR"/>
        </w:rPr>
        <w:t>.</w:t>
      </w:r>
    </w:p>
    <w:p w:rsidR="00471C47" w:rsidRPr="00250BF3" w:rsidRDefault="00471C47" w:rsidP="00693FE4">
      <w:pPr>
        <w:spacing w:after="0" w:line="240" w:lineRule="auto"/>
        <w:rPr>
          <w:rFonts w:ascii="Arial" w:eastAsia="Times New Roman" w:hAnsi="Arial" w:cs="Arial"/>
          <w:color w:val="333333"/>
          <w:sz w:val="24"/>
          <w:szCs w:val="24"/>
          <w:lang w:eastAsia="hr-HR"/>
        </w:rPr>
      </w:pPr>
    </w:p>
    <w:p w:rsidR="00693FE4" w:rsidRDefault="00471C47">
      <w:pPr>
        <w:rPr>
          <w:sz w:val="24"/>
          <w:szCs w:val="24"/>
        </w:rPr>
      </w:pPr>
      <w:hyperlink r:id="rId7" w:history="1">
        <w:r w:rsidRPr="00250BF3">
          <w:rPr>
            <w:rStyle w:val="Hiperveza"/>
            <w:sz w:val="24"/>
            <w:szCs w:val="24"/>
          </w:rPr>
          <w:t>https://wordwall.net/hr/resource/1814938/matematika/dodatna-matematika-mozgalice</w:t>
        </w:r>
      </w:hyperlink>
    </w:p>
    <w:p w:rsidR="00FC047D" w:rsidRDefault="00FC047D">
      <w:pPr>
        <w:rPr>
          <w:sz w:val="24"/>
          <w:szCs w:val="24"/>
        </w:rPr>
      </w:pPr>
      <w:r>
        <w:rPr>
          <w:sz w:val="24"/>
          <w:szCs w:val="24"/>
        </w:rPr>
        <w:t>Osmisli jedan zadatak riječima – koristi matematičku terminologiju kao faktor, djeljenik, petina, polovina, četverokratnik i slično – sam odaberi. Zadatak pošalji meni, a ja ću ga proslijediti tvojim prijateljima s DOD-a. Vidjet ćemo tko će znati čiji zadatak uspješno napraviti.</w:t>
      </w:r>
    </w:p>
    <w:p w:rsidR="00250BF3" w:rsidRDefault="00250BF3">
      <w:pPr>
        <w:rPr>
          <w:sz w:val="24"/>
          <w:szCs w:val="24"/>
        </w:rPr>
      </w:pPr>
    </w:p>
    <w:p w:rsidR="00250BF3" w:rsidRPr="00FC047D" w:rsidRDefault="00250BF3">
      <w:pPr>
        <w:rPr>
          <w:b/>
          <w:bCs/>
          <w:color w:val="FF0000"/>
          <w:sz w:val="24"/>
          <w:szCs w:val="24"/>
        </w:rPr>
      </w:pPr>
      <w:r w:rsidRPr="00FC047D">
        <w:rPr>
          <w:b/>
          <w:bCs/>
          <w:color w:val="FF0000"/>
          <w:sz w:val="24"/>
          <w:szCs w:val="24"/>
        </w:rPr>
        <w:t xml:space="preserve">NAPOMENA:  </w:t>
      </w:r>
      <w:r w:rsidR="00FC047D">
        <w:rPr>
          <w:b/>
          <w:bCs/>
          <w:color w:val="FF0000"/>
          <w:sz w:val="24"/>
          <w:szCs w:val="24"/>
        </w:rPr>
        <w:t xml:space="preserve">- </w:t>
      </w:r>
      <w:r w:rsidRPr="00FC047D">
        <w:rPr>
          <w:b/>
          <w:bCs/>
          <w:color w:val="FF0000"/>
          <w:sz w:val="24"/>
          <w:szCs w:val="24"/>
        </w:rPr>
        <w:t>POSLIKAJ  BILJEŽNICU IZ HJ</w:t>
      </w:r>
    </w:p>
    <w:p w:rsidR="00250BF3" w:rsidRPr="00FC047D" w:rsidRDefault="00250BF3">
      <w:pPr>
        <w:rPr>
          <w:b/>
          <w:bCs/>
          <w:color w:val="FF0000"/>
          <w:sz w:val="24"/>
          <w:szCs w:val="24"/>
        </w:rPr>
      </w:pPr>
      <w:r w:rsidRPr="00FC047D">
        <w:rPr>
          <w:b/>
          <w:bCs/>
          <w:color w:val="FF0000"/>
          <w:sz w:val="24"/>
          <w:szCs w:val="24"/>
        </w:rPr>
        <w:t xml:space="preserve">                         </w:t>
      </w:r>
      <w:r w:rsidR="00FC047D">
        <w:rPr>
          <w:b/>
          <w:bCs/>
          <w:color w:val="FF0000"/>
          <w:sz w:val="24"/>
          <w:szCs w:val="24"/>
        </w:rPr>
        <w:t xml:space="preserve"> -</w:t>
      </w:r>
      <w:r w:rsidRPr="00FC047D">
        <w:rPr>
          <w:b/>
          <w:bCs/>
          <w:color w:val="FF0000"/>
          <w:sz w:val="24"/>
          <w:szCs w:val="24"/>
        </w:rPr>
        <w:t xml:space="preserve"> NAPIŠI MI KOLIKO TI JE BILO POTREBNO VREMENA ZA 40 ZADATAKA I KOLIKO</w:t>
      </w:r>
      <w:r w:rsidR="00FC047D" w:rsidRPr="00FC047D">
        <w:rPr>
          <w:b/>
          <w:bCs/>
          <w:color w:val="FF0000"/>
          <w:sz w:val="24"/>
          <w:szCs w:val="24"/>
        </w:rPr>
        <w:t xml:space="preserve">  IMAŠ TOČNIH</w:t>
      </w:r>
    </w:p>
    <w:sectPr w:rsidR="00250BF3" w:rsidRPr="00FC0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76"/>
    <w:rsid w:val="0004644E"/>
    <w:rsid w:val="001347DD"/>
    <w:rsid w:val="00250BF3"/>
    <w:rsid w:val="002F373E"/>
    <w:rsid w:val="00356076"/>
    <w:rsid w:val="00471C47"/>
    <w:rsid w:val="00693FE4"/>
    <w:rsid w:val="00B37D58"/>
    <w:rsid w:val="00D26210"/>
    <w:rsid w:val="00F807FA"/>
    <w:rsid w:val="00FC04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3A88"/>
  <w15:chartTrackingRefBased/>
  <w15:docId w15:val="{2D0D2F47-CE9E-46D6-9A2D-03542147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4644E"/>
    <w:rPr>
      <w:color w:val="0000FF"/>
      <w:u w:val="single"/>
    </w:rPr>
  </w:style>
  <w:style w:type="character" w:styleId="Nerijeenospominjanje">
    <w:name w:val="Unresolved Mention"/>
    <w:basedOn w:val="Zadanifontodlomka"/>
    <w:uiPriority w:val="99"/>
    <w:semiHidden/>
    <w:unhideWhenUsed/>
    <w:rsid w:val="001347DD"/>
    <w:rPr>
      <w:color w:val="605E5C"/>
      <w:shd w:val="clear" w:color="auto" w:fill="E1DFDD"/>
    </w:rPr>
  </w:style>
  <w:style w:type="character" w:styleId="SlijeenaHiperveza">
    <w:name w:val="FollowedHyperlink"/>
    <w:basedOn w:val="Zadanifontodlomka"/>
    <w:uiPriority w:val="99"/>
    <w:semiHidden/>
    <w:unhideWhenUsed/>
    <w:rsid w:val="002F373E"/>
    <w:rPr>
      <w:color w:val="954F72" w:themeColor="followedHyperlink"/>
      <w:u w:val="single"/>
    </w:rPr>
  </w:style>
  <w:style w:type="table" w:styleId="Reetkatablice">
    <w:name w:val="Table Grid"/>
    <w:basedOn w:val="Obinatablica"/>
    <w:uiPriority w:val="39"/>
    <w:rsid w:val="002F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dwall.net/hr/resource/1814938/matematika/dodatna-matematika-mozgal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ookwidgets.com/play/t:CUBBTQAvYmqGTmFv5fmJLGxo7gJ6D0p9Nk91l3KhoPxBWDNXQTc=" TargetMode="External"/><Relationship Id="rId4" Type="http://schemas.openxmlformats.org/officeDocument/2006/relationships/hyperlink" Target="https://wordwall.net/hr/resource/539412/matematika/mno%c5%beenje-i-dijeljenje-br-do-100"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362</Words>
  <Characters>2067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Rojc</dc:creator>
  <cp:keywords/>
  <dc:description/>
  <cp:lastModifiedBy>Sanja Rojc</cp:lastModifiedBy>
  <cp:revision>2</cp:revision>
  <dcterms:created xsi:type="dcterms:W3CDTF">2020-05-19T16:08:00Z</dcterms:created>
  <dcterms:modified xsi:type="dcterms:W3CDTF">2020-05-19T18:13:00Z</dcterms:modified>
</cp:coreProperties>
</file>