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A" w:rsidRDefault="001372DA" w:rsidP="001372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 RAZREDNIKA</w:t>
      </w:r>
    </w:p>
    <w:p w:rsidR="001372DA" w:rsidRDefault="001372DA" w:rsidP="001372DA">
      <w:pPr>
        <w:jc w:val="center"/>
        <w:rPr>
          <w:b/>
          <w:sz w:val="36"/>
          <w:szCs w:val="36"/>
        </w:rPr>
      </w:pP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Važnost higijene</w:t>
      </w: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Zdravlje</w:t>
      </w: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Domena – tjelesno zdravlje</w:t>
      </w:r>
    </w:p>
    <w:p w:rsidR="001372DA" w:rsidRDefault="001372DA" w:rsidP="001372DA">
      <w:pPr>
        <w:rPr>
          <w:sz w:val="30"/>
          <w:szCs w:val="30"/>
        </w:rPr>
      </w:pPr>
    </w:p>
    <w:p w:rsidR="001372DA" w:rsidRDefault="001372DA" w:rsidP="001372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HRVATSKI JEZIK</w:t>
      </w:r>
    </w:p>
    <w:p w:rsidR="001372DA" w:rsidRDefault="001372DA" w:rsidP="001372DA">
      <w:pPr>
        <w:jc w:val="center"/>
        <w:rPr>
          <w:b/>
          <w:sz w:val="36"/>
          <w:szCs w:val="36"/>
        </w:rPr>
      </w:pP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 xml:space="preserve">Veliko i malo tiskano slovo </w:t>
      </w:r>
      <w:proofErr w:type="spellStart"/>
      <w:r>
        <w:rPr>
          <w:sz w:val="30"/>
          <w:szCs w:val="30"/>
        </w:rPr>
        <w:t>Lj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lj</w:t>
      </w:r>
      <w:proofErr w:type="spellEnd"/>
      <w:r>
        <w:rPr>
          <w:sz w:val="30"/>
          <w:szCs w:val="30"/>
        </w:rPr>
        <w:t>, obrada</w:t>
      </w: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OŠ HJ A.1 Hrvatski jezik i komunikacija</w:t>
      </w:r>
    </w:p>
    <w:p w:rsidR="001372DA" w:rsidRDefault="001372DA" w:rsidP="001372DA">
      <w:pPr>
        <w:rPr>
          <w:sz w:val="30"/>
          <w:szCs w:val="30"/>
        </w:rPr>
      </w:pPr>
    </w:p>
    <w:p w:rsidR="001372DA" w:rsidRDefault="001372DA" w:rsidP="001372DA">
      <w:pPr>
        <w:rPr>
          <w:sz w:val="30"/>
          <w:szCs w:val="30"/>
        </w:rPr>
      </w:pPr>
    </w:p>
    <w:p w:rsidR="001372DA" w:rsidRDefault="001372DA" w:rsidP="001372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1372DA" w:rsidRDefault="001372DA" w:rsidP="001372DA">
      <w:pPr>
        <w:jc w:val="center"/>
        <w:rPr>
          <w:b/>
          <w:sz w:val="36"/>
          <w:szCs w:val="36"/>
        </w:rPr>
      </w:pPr>
    </w:p>
    <w:p w:rsid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Brojevi od 11 do 20, ponavljanje i uvježbavanje</w:t>
      </w:r>
    </w:p>
    <w:p w:rsidR="001372DA" w:rsidRDefault="001372DA" w:rsidP="001372DA">
      <w:pPr>
        <w:pStyle w:val="Odlomakpopis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Brojevi</w:t>
      </w:r>
    </w:p>
    <w:p w:rsidR="001372DA" w:rsidRDefault="001372DA" w:rsidP="001372DA">
      <w:pPr>
        <w:ind w:left="360"/>
        <w:rPr>
          <w:sz w:val="30"/>
          <w:szCs w:val="30"/>
        </w:rPr>
      </w:pPr>
      <w:r>
        <w:rPr>
          <w:sz w:val="30"/>
          <w:szCs w:val="30"/>
        </w:rPr>
        <w:t>E. Podatci, statistika i vjerojatnost</w:t>
      </w:r>
    </w:p>
    <w:p w:rsidR="001372DA" w:rsidRDefault="001372DA" w:rsidP="001372DA">
      <w:pPr>
        <w:ind w:left="360"/>
        <w:rPr>
          <w:sz w:val="30"/>
          <w:szCs w:val="30"/>
        </w:rPr>
      </w:pPr>
    </w:p>
    <w:p w:rsidR="001372DA" w:rsidRDefault="001372DA" w:rsidP="001372DA">
      <w:pPr>
        <w:ind w:left="360"/>
        <w:rPr>
          <w:sz w:val="30"/>
          <w:szCs w:val="30"/>
        </w:rPr>
      </w:pPr>
    </w:p>
    <w:p w:rsidR="001372DA" w:rsidRDefault="001372DA" w:rsidP="001372DA">
      <w:pPr>
        <w:ind w:left="360"/>
        <w:rPr>
          <w:sz w:val="30"/>
          <w:szCs w:val="30"/>
        </w:rPr>
      </w:pPr>
    </w:p>
    <w:p w:rsidR="001372DA" w:rsidRDefault="001372DA" w:rsidP="001372DA">
      <w:pPr>
        <w:ind w:left="360"/>
        <w:rPr>
          <w:sz w:val="30"/>
          <w:szCs w:val="30"/>
        </w:rPr>
      </w:pPr>
    </w:p>
    <w:p w:rsidR="001372DA" w:rsidRDefault="001372DA" w:rsidP="001372DA">
      <w:pPr>
        <w:ind w:left="360"/>
        <w:rPr>
          <w:sz w:val="30"/>
          <w:szCs w:val="30"/>
        </w:rPr>
      </w:pPr>
    </w:p>
    <w:p w:rsidR="001372DA" w:rsidRPr="001372DA" w:rsidRDefault="001372DA" w:rsidP="001372D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GLAZBENA KULTURA</w:t>
      </w:r>
    </w:p>
    <w:p w:rsidR="001372DA" w:rsidRDefault="001372DA">
      <w:pPr>
        <w:rPr>
          <w:b/>
          <w:sz w:val="36"/>
          <w:szCs w:val="36"/>
        </w:rPr>
      </w:pPr>
    </w:p>
    <w:p w:rsidR="001372DA" w:rsidRDefault="001372DA">
      <w:pPr>
        <w:rPr>
          <w:sz w:val="30"/>
          <w:szCs w:val="30"/>
        </w:rPr>
      </w:pPr>
      <w:r>
        <w:rPr>
          <w:sz w:val="30"/>
          <w:szCs w:val="30"/>
        </w:rPr>
        <w:t xml:space="preserve">Ovako se ruke miju: </w:t>
      </w:r>
    </w:p>
    <w:p w:rsidR="001372DA" w:rsidRDefault="001372DA" w:rsidP="001372DA">
      <w:pPr>
        <w:pStyle w:val="Odlomakpopis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Slušanje i poznavanje glazbe</w:t>
      </w:r>
    </w:p>
    <w:p w:rsidR="001372DA" w:rsidRDefault="001372DA" w:rsidP="001372DA">
      <w:pPr>
        <w:pStyle w:val="Odlomakpopis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Izražavanje glazbom i uz glazbu</w:t>
      </w:r>
    </w:p>
    <w:p w:rsidR="001372DA" w:rsidRDefault="001372DA" w:rsidP="001372DA">
      <w:pPr>
        <w:pStyle w:val="Odlomakpopis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Glazba u kontekstu </w:t>
      </w:r>
    </w:p>
    <w:p w:rsidR="001372DA" w:rsidRPr="001372DA" w:rsidRDefault="001372DA" w:rsidP="001372DA">
      <w:pPr>
        <w:rPr>
          <w:sz w:val="30"/>
          <w:szCs w:val="30"/>
        </w:rPr>
      </w:pPr>
    </w:p>
    <w:p w:rsidR="001372DA" w:rsidRDefault="001372DA" w:rsidP="001372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IZVANNASTAVNA AKTIVNOST - KRETANJEM DO ZRAVLJA</w:t>
      </w:r>
    </w:p>
    <w:p w:rsidR="001372DA" w:rsidRDefault="001372DA" w:rsidP="001372DA">
      <w:pPr>
        <w:jc w:val="center"/>
        <w:rPr>
          <w:b/>
          <w:sz w:val="36"/>
          <w:szCs w:val="36"/>
        </w:rPr>
      </w:pPr>
    </w:p>
    <w:p w:rsidR="001372DA" w:rsidRPr="001372DA" w:rsidRDefault="001372DA" w:rsidP="001372DA">
      <w:pPr>
        <w:rPr>
          <w:sz w:val="30"/>
          <w:szCs w:val="30"/>
        </w:rPr>
      </w:pPr>
      <w:r>
        <w:rPr>
          <w:sz w:val="30"/>
          <w:szCs w:val="30"/>
        </w:rPr>
        <w:t>Igre gađanja i preciznosti.</w:t>
      </w:r>
    </w:p>
    <w:sectPr w:rsidR="001372DA" w:rsidRPr="001372DA" w:rsidSect="00F6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088"/>
    <w:multiLevelType w:val="hybridMultilevel"/>
    <w:tmpl w:val="268079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0BF1"/>
    <w:multiLevelType w:val="hybridMultilevel"/>
    <w:tmpl w:val="9168D0D0"/>
    <w:lvl w:ilvl="0" w:tplc="3B0A82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2DA"/>
    <w:rsid w:val="001372DA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53F4-B391-411C-B257-BA661FB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2020-03-23T08:25:00Z</dcterms:created>
  <dcterms:modified xsi:type="dcterms:W3CDTF">2020-03-23T08:34:00Z</dcterms:modified>
</cp:coreProperties>
</file>