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60" w:rsidRDefault="00A32860" w:rsidP="00A32860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Vanja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Radauš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 xml:space="preserve">Prva </w:t>
      </w:r>
      <w:proofErr w:type="spellStart"/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rič</w:t>
      </w:r>
      <w:proofErr w:type="spellEnd"/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 xml:space="preserve"> što sam je čuo</w:t>
      </w:r>
    </w:p>
    <w:p w:rsidR="00A32860" w:rsidRDefault="00A32860" w:rsidP="00A32860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A32860" w:rsidRDefault="00A32860" w:rsidP="00A32860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A32860" w:rsidRPr="00AF033F" w:rsidRDefault="00A32860" w:rsidP="00A32860">
      <w:pPr>
        <w:spacing w:after="0" w:line="240" w:lineRule="auto"/>
        <w:contextualSpacing/>
        <w:rPr>
          <w:rFonts w:eastAsia="SimSun" w:cs="Times New Roman"/>
          <w:i/>
          <w:iCs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pjesnik uči prvu riječ od </w:t>
      </w:r>
      <w:r w:rsidRPr="00AF033F">
        <w:rPr>
          <w:rFonts w:eastAsia="SimSun" w:cs="Times New Roman"/>
          <w:i/>
          <w:iCs/>
          <w:color w:val="000000" w:themeColor="text1"/>
          <w:szCs w:val="24"/>
          <w:lang w:eastAsia="zh-CN"/>
        </w:rPr>
        <w:t>matere</w:t>
      </w: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materinski jezik</w:t>
      </w: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pjesnikov rodni kraj: Slavonija</w:t>
      </w: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epiteti: rođena, voljena (zemlja)</w:t>
      </w: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štokavsko narječje</w:t>
      </w:r>
    </w:p>
    <w:p w:rsidR="00A32860" w:rsidRDefault="00A32860" w:rsidP="00A32860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AF033F">
        <w:rPr>
          <w:rFonts w:eastAsia="SimSun" w:cs="Times New Roman"/>
          <w:b/>
          <w:bCs/>
          <w:color w:val="C00000"/>
          <w:szCs w:val="24"/>
          <w:lang w:eastAsia="zh-CN"/>
        </w:rPr>
        <w:t>štokavsko pjesništvo</w:t>
      </w:r>
      <w:r w:rsidRPr="00B61FC9">
        <w:rPr>
          <w:rFonts w:eastAsia="SimSun" w:cs="Times New Roman"/>
          <w:bCs/>
          <w:szCs w:val="24"/>
          <w:lang w:eastAsia="zh-CN"/>
        </w:rPr>
        <w:t>:</w:t>
      </w:r>
      <w:r w:rsidRPr="00AF033F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pjesme pisane na štokavskome narječju</w:t>
      </w:r>
    </w:p>
    <w:p w:rsidR="00A32860" w:rsidRDefault="00A32860" w:rsidP="00A32860">
      <w:pPr>
        <w:pStyle w:val="Bezproreda"/>
        <w:tabs>
          <w:tab w:val="left" w:pos="3315"/>
        </w:tabs>
        <w:rPr>
          <w:rFonts w:eastAsia="Calibri" w:cs="Times New Roman"/>
          <w:bCs/>
          <w:szCs w:val="24"/>
        </w:rPr>
      </w:pPr>
    </w:p>
    <w:p w:rsidR="00A32860" w:rsidRDefault="00A32860" w:rsidP="00A32860">
      <w:pPr>
        <w:pStyle w:val="Bezproreda"/>
        <w:tabs>
          <w:tab w:val="left" w:pos="3315"/>
        </w:tabs>
        <w:rPr>
          <w:rFonts w:eastAsia="Calibri" w:cs="Times New Roman"/>
          <w:bCs/>
          <w:szCs w:val="24"/>
        </w:rPr>
      </w:pPr>
    </w:p>
    <w:p w:rsidR="00A32860" w:rsidRDefault="00A32860" w:rsidP="00A32860">
      <w:pPr>
        <w:pStyle w:val="Bezproreda"/>
        <w:tabs>
          <w:tab w:val="left" w:pos="3315"/>
        </w:tabs>
        <w:rPr>
          <w:rFonts w:eastAsia="Calibri" w:cs="Times New Roman"/>
          <w:bCs/>
          <w:szCs w:val="24"/>
        </w:rPr>
      </w:pPr>
    </w:p>
    <w:p w:rsidR="00A32860" w:rsidRDefault="00A32860" w:rsidP="00A32860">
      <w:pPr>
        <w:pStyle w:val="Bezproreda"/>
        <w:tabs>
          <w:tab w:val="left" w:pos="3315"/>
        </w:tabs>
        <w:rPr>
          <w:rFonts w:eastAsia="Calibri" w:cs="Times New Roman"/>
          <w:bCs/>
          <w:szCs w:val="24"/>
        </w:rPr>
      </w:pPr>
      <w:r w:rsidRPr="00A3765D">
        <w:rPr>
          <w:rFonts w:eastAsia="Calibri" w:cs="Times New Roman"/>
          <w:bCs/>
          <w:szCs w:val="24"/>
        </w:rPr>
        <w:t>Riječi</w:t>
      </w:r>
      <w:r>
        <w:rPr>
          <w:rFonts w:eastAsia="Calibri" w:cs="Times New Roman"/>
          <w:bCs/>
          <w:szCs w:val="24"/>
        </w:rPr>
        <w:t>ma na štokavskome</w:t>
      </w:r>
      <w:r w:rsidRPr="00A3765D">
        <w:rPr>
          <w:rFonts w:eastAsia="Calibri" w:cs="Times New Roman"/>
          <w:bCs/>
          <w:szCs w:val="24"/>
        </w:rPr>
        <w:t xml:space="preserve"> narječju </w:t>
      </w:r>
      <w:r>
        <w:rPr>
          <w:rFonts w:eastAsia="Calibri" w:cs="Times New Roman"/>
          <w:bCs/>
          <w:szCs w:val="24"/>
        </w:rPr>
        <w:t>pridruži odgovarajući književni (standardni) oblik:</w:t>
      </w:r>
      <w:r>
        <w:t xml:space="preserve"> </w:t>
      </w:r>
      <w:r w:rsidRPr="00A07098">
        <w:rPr>
          <w:rFonts w:eastAsia="Calibri" w:cs="Times New Roman"/>
          <w:bCs/>
          <w:i/>
          <w:szCs w:val="24"/>
        </w:rPr>
        <w:t>prozor, besplatno, daj, imanje, dvorišna vrata, zdenac, odjevni predmet, momak</w:t>
      </w:r>
      <w:r>
        <w:rPr>
          <w:rFonts w:eastAsia="Calibri" w:cs="Times New Roman"/>
          <w:bCs/>
          <w:szCs w:val="24"/>
        </w:rPr>
        <w:t>.</w:t>
      </w:r>
    </w:p>
    <w:p w:rsidR="00A32860" w:rsidRDefault="00A32860" w:rsidP="00A32860">
      <w:pPr>
        <w:pStyle w:val="Bezproreda"/>
        <w:tabs>
          <w:tab w:val="left" w:pos="3315"/>
        </w:tabs>
        <w:rPr>
          <w:rFonts w:eastAsia="Calibri"/>
          <w:bCs/>
        </w:rPr>
      </w:pPr>
      <w:r>
        <w:rPr>
          <w:rFonts w:eastAsia="Calibri"/>
          <w:bCs/>
        </w:rPr>
        <w:tab/>
      </w:r>
    </w:p>
    <w:tbl>
      <w:tblPr>
        <w:tblStyle w:val="Reetkatablice"/>
        <w:tblW w:w="5670" w:type="dxa"/>
        <w:tblInd w:w="1708" w:type="dxa"/>
        <w:tblLook w:val="04A0" w:firstRow="1" w:lastRow="0" w:firstColumn="1" w:lastColumn="0" w:noHBand="0" w:noVBand="1"/>
      </w:tblPr>
      <w:tblGrid>
        <w:gridCol w:w="2824"/>
        <w:gridCol w:w="2846"/>
      </w:tblGrid>
      <w:tr w:rsidR="00A32860" w:rsidRPr="00806A25" w:rsidTr="00D2036C">
        <w:tc>
          <w:tcPr>
            <w:tcW w:w="2824" w:type="dxa"/>
          </w:tcPr>
          <w:p w:rsidR="00A32860" w:rsidRPr="00806A25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štokavsko</w:t>
            </w:r>
            <w:r w:rsidRPr="00806A25">
              <w:rPr>
                <w:rFonts w:eastAsia="Calibri"/>
                <w:b/>
                <w:iCs/>
              </w:rPr>
              <w:t xml:space="preserve"> narječje</w:t>
            </w:r>
          </w:p>
        </w:tc>
        <w:tc>
          <w:tcPr>
            <w:tcW w:w="2846" w:type="dxa"/>
          </w:tcPr>
          <w:p w:rsidR="00A32860" w:rsidRPr="00806A25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kapija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lače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bunar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deder</w:t>
            </w:r>
            <w:proofErr w:type="spellEnd"/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lola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džaba</w:t>
            </w:r>
            <w:proofErr w:type="spellEnd"/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pendžer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A32860" w:rsidTr="00D2036C">
        <w:tc>
          <w:tcPr>
            <w:tcW w:w="2824" w:type="dxa"/>
          </w:tcPr>
          <w:p w:rsidR="00A32860" w:rsidRDefault="00A32860" w:rsidP="00D2036C">
            <w:pPr>
              <w:pStyle w:val="Bezproreda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salaš</w:t>
            </w:r>
          </w:p>
        </w:tc>
        <w:tc>
          <w:tcPr>
            <w:tcW w:w="2846" w:type="dxa"/>
          </w:tcPr>
          <w:p w:rsidR="00A32860" w:rsidRDefault="00A32860" w:rsidP="00D2036C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5027B2" w:rsidRDefault="005027B2"/>
    <w:p w:rsidR="00A32860" w:rsidRDefault="00A32860"/>
    <w:p w:rsidR="00A32860" w:rsidRDefault="00A32860">
      <w:r>
        <w:t>Napiši pjesmu na narječju svojega kraja u kojoj ćeš izraziti osjećaje prema rodnome kraju i materinskome jeziku! Oblik pjesme, broj strofa i stihova te rima nisu zadani, oblikujte pjesmu kako želite.</w:t>
      </w:r>
      <w:bookmarkStart w:id="0" w:name="_GoBack"/>
      <w:bookmarkEnd w:id="0"/>
    </w:p>
    <w:sectPr w:rsidR="00A3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8C"/>
    <w:rsid w:val="005027B2"/>
    <w:rsid w:val="0093338C"/>
    <w:rsid w:val="00A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4B8B-BAA2-4D66-A0A9-4155A71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60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2860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A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2020-03-19T12:10:00Z</dcterms:created>
  <dcterms:modified xsi:type="dcterms:W3CDTF">2020-03-19T12:15:00Z</dcterms:modified>
</cp:coreProperties>
</file>