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554" w:rsidRDefault="00BA7554" w:rsidP="00BA7554">
      <w:pPr>
        <w:jc w:val="center"/>
        <w:rPr>
          <w:sz w:val="32"/>
          <w:szCs w:val="32"/>
        </w:rPr>
      </w:pPr>
      <w:r>
        <w:rPr>
          <w:sz w:val="32"/>
          <w:szCs w:val="32"/>
        </w:rPr>
        <w:t>SVJETLOST I NJENO RASPOSIRANJE</w:t>
      </w:r>
    </w:p>
    <w:p w:rsidR="00BA7554" w:rsidRDefault="00BA7554" w:rsidP="00BA7554">
      <w:pPr>
        <w:rPr>
          <w:sz w:val="32"/>
          <w:szCs w:val="32"/>
        </w:rPr>
      </w:pPr>
    </w:p>
    <w:p w:rsidR="00BA7554" w:rsidRPr="00BA7554" w:rsidRDefault="00BA7554" w:rsidP="00BA755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Svjetlost ne vidimo, vidimo samo osvjetljene predmete (npr. </w:t>
      </w:r>
      <w:proofErr w:type="spellStart"/>
      <w:r>
        <w:rPr>
          <w:sz w:val="24"/>
          <w:szCs w:val="24"/>
        </w:rPr>
        <w:t>osvjetlimo</w:t>
      </w:r>
      <w:proofErr w:type="spellEnd"/>
      <w:r>
        <w:rPr>
          <w:sz w:val="24"/>
          <w:szCs w:val="24"/>
        </w:rPr>
        <w:t xml:space="preserve"> laserom zid i između pustimo dim, mi vidimo „crvenu crtu“ – to nije </w:t>
      </w:r>
      <w:proofErr w:type="spellStart"/>
      <w:r>
        <w:rPr>
          <w:sz w:val="24"/>
          <w:szCs w:val="24"/>
        </w:rPr>
        <w:t>svjelost</w:t>
      </w:r>
      <w:proofErr w:type="spellEnd"/>
      <w:r>
        <w:rPr>
          <w:sz w:val="24"/>
          <w:szCs w:val="24"/>
        </w:rPr>
        <w:t xml:space="preserve"> nego </w:t>
      </w:r>
      <w:proofErr w:type="spellStart"/>
      <w:r>
        <w:rPr>
          <w:sz w:val="24"/>
          <w:szCs w:val="24"/>
        </w:rPr>
        <w:t>osvjeljene</w:t>
      </w:r>
      <w:proofErr w:type="spellEnd"/>
      <w:r>
        <w:rPr>
          <w:sz w:val="24"/>
          <w:szCs w:val="24"/>
        </w:rPr>
        <w:t xml:space="preserve"> čestice dima)</w:t>
      </w:r>
    </w:p>
    <w:p w:rsidR="00BA7554" w:rsidRPr="00BA7554" w:rsidRDefault="00BA7554" w:rsidP="00BA755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Izvori </w:t>
      </w:r>
      <w:proofErr w:type="spellStart"/>
      <w:r>
        <w:rPr>
          <w:sz w:val="24"/>
          <w:szCs w:val="24"/>
        </w:rPr>
        <w:t>sjetlosti</w:t>
      </w:r>
      <w:proofErr w:type="spellEnd"/>
      <w:r>
        <w:rPr>
          <w:sz w:val="24"/>
          <w:szCs w:val="24"/>
        </w:rPr>
        <w:t xml:space="preserve"> :   - PRIMARNI – izvori koji sami izlučuju svjetlost (Sunca, žarulja)</w:t>
      </w:r>
    </w:p>
    <w:p w:rsidR="00BA7554" w:rsidRDefault="00BA7554" w:rsidP="00BA755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</w:t>
      </w:r>
      <w:r w:rsidRPr="00BA7554">
        <w:rPr>
          <w:sz w:val="24"/>
          <w:szCs w:val="24"/>
        </w:rPr>
        <w:t>SEKUNDARNI</w:t>
      </w:r>
      <w:r>
        <w:rPr>
          <w:sz w:val="24"/>
          <w:szCs w:val="24"/>
        </w:rPr>
        <w:t xml:space="preserve"> – izvori koji ne izlučuju vlastitu svjetlost (žarulja)</w:t>
      </w:r>
    </w:p>
    <w:p w:rsidR="00BA7554" w:rsidRDefault="00BA7554" w:rsidP="00BA7554">
      <w:pPr>
        <w:rPr>
          <w:sz w:val="24"/>
          <w:szCs w:val="24"/>
        </w:rPr>
      </w:pPr>
      <w:r>
        <w:rPr>
          <w:sz w:val="24"/>
          <w:szCs w:val="24"/>
        </w:rPr>
        <w:t xml:space="preserve"> - svjetlost se širi PRAVOCRTNO – ne može skrenuti iza ugla – kada bi to mogla , mi bi mogli vidjeti iza ugla</w:t>
      </w:r>
    </w:p>
    <w:p w:rsidR="00BA7554" w:rsidRDefault="00BA7554" w:rsidP="00BA7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 pravac širenja svjetlosti nazivamo prikazujemo svjetlosnim zrakama</w:t>
      </w:r>
    </w:p>
    <w:p w:rsidR="00BA7554" w:rsidRDefault="00BA7554" w:rsidP="00BA7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 posljedica pravocrtnog širenja svjetlosti – nastanak SJENE </w:t>
      </w:r>
    </w:p>
    <w:p w:rsidR="00BA7554" w:rsidRDefault="00BA7554" w:rsidP="00BA7554">
      <w:pPr>
        <w:rPr>
          <w:sz w:val="24"/>
          <w:szCs w:val="24"/>
        </w:rPr>
      </w:pPr>
    </w:p>
    <w:p w:rsidR="00BA7554" w:rsidRDefault="00BA7554" w:rsidP="00BA7554">
      <w:pPr>
        <w:rPr>
          <w:sz w:val="24"/>
          <w:szCs w:val="24"/>
        </w:rPr>
      </w:pPr>
      <w:r>
        <w:rPr>
          <w:sz w:val="24"/>
          <w:szCs w:val="24"/>
        </w:rPr>
        <w:t>Evo kako nastaje sjena:</w:t>
      </w:r>
    </w:p>
    <w:p w:rsidR="00BA7554" w:rsidRDefault="00BA7554" w:rsidP="00BA7554">
      <w:pPr>
        <w:rPr>
          <w:sz w:val="24"/>
          <w:szCs w:val="24"/>
        </w:rPr>
      </w:pPr>
      <w:r w:rsidRPr="00BA7554">
        <w:drawing>
          <wp:inline distT="0" distB="0" distL="0" distR="0" wp14:anchorId="4C29A163" wp14:editId="36425DB6">
            <wp:extent cx="5250687" cy="307657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2187" cy="310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C5" w:rsidRDefault="002312C5" w:rsidP="00BA7554">
      <w:pPr>
        <w:rPr>
          <w:sz w:val="24"/>
          <w:szCs w:val="24"/>
        </w:rPr>
      </w:pPr>
      <w:r>
        <w:rPr>
          <w:sz w:val="24"/>
          <w:szCs w:val="24"/>
        </w:rPr>
        <w:t>PRIRODNE SJENE U SVEMIRU : - POMRČINA SUNCA I MJESECA</w:t>
      </w:r>
    </w:p>
    <w:p w:rsidR="00C7535D" w:rsidRDefault="00C7535D" w:rsidP="00BA7554">
      <w:pPr>
        <w:rPr>
          <w:sz w:val="24"/>
          <w:szCs w:val="24"/>
        </w:rPr>
      </w:pPr>
      <w:r>
        <w:rPr>
          <w:sz w:val="24"/>
          <w:szCs w:val="24"/>
        </w:rPr>
        <w:t>-svjetlost kažemo da ima DVOJNU PRIRODU – možemo ju promatrati kao  1. VAL – odbija se i lomi kao i svaki drugi val</w:t>
      </w:r>
    </w:p>
    <w:p w:rsidR="00C7535D" w:rsidRDefault="00C7535D" w:rsidP="00BA75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2. ČESTICU – za razliku od valova , može se širiti kroz vakuum (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 xml:space="preserve"> . svjetlost se giba kroz Svemir , dok zvuk to ne može)</w:t>
      </w:r>
    </w:p>
    <w:p w:rsidR="00C7535D" w:rsidRDefault="00C7535D" w:rsidP="00BA7554">
      <w:pPr>
        <w:rPr>
          <w:sz w:val="24"/>
          <w:szCs w:val="24"/>
        </w:rPr>
      </w:pPr>
      <w:r>
        <w:rPr>
          <w:sz w:val="24"/>
          <w:szCs w:val="24"/>
        </w:rPr>
        <w:t>- dakle, svjetlost se giba i ima brzinu -   300 000 km/s = 300 000 000 m/s   - najveća je izmjerena brzina – ne postoji ništa brže od svjetlosti</w:t>
      </w:r>
    </w:p>
    <w:p w:rsidR="00C7535D" w:rsidRDefault="00C7535D" w:rsidP="00BA7554">
      <w:pPr>
        <w:rPr>
          <w:sz w:val="24"/>
          <w:szCs w:val="24"/>
        </w:rPr>
      </w:pPr>
    </w:p>
    <w:p w:rsidR="00BA7554" w:rsidRDefault="00BA7554" w:rsidP="00BA7554">
      <w:pPr>
        <w:rPr>
          <w:sz w:val="24"/>
          <w:szCs w:val="24"/>
        </w:rPr>
      </w:pPr>
    </w:p>
    <w:p w:rsidR="00BA7554" w:rsidRPr="00BA7554" w:rsidRDefault="00BA7554" w:rsidP="00BA7554">
      <w:pPr>
        <w:rPr>
          <w:sz w:val="24"/>
          <w:szCs w:val="24"/>
        </w:rPr>
      </w:pPr>
    </w:p>
    <w:sectPr w:rsidR="00BA7554" w:rsidRPr="00BA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659B"/>
    <w:multiLevelType w:val="hybridMultilevel"/>
    <w:tmpl w:val="8D96245C"/>
    <w:lvl w:ilvl="0" w:tplc="7512C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54"/>
    <w:rsid w:val="002312C5"/>
    <w:rsid w:val="00BA7554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CBDC"/>
  <w15:chartTrackingRefBased/>
  <w15:docId w15:val="{69906889-43EE-4FFB-90C7-E5331A3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2</cp:revision>
  <dcterms:created xsi:type="dcterms:W3CDTF">2020-05-22T05:49:00Z</dcterms:created>
  <dcterms:modified xsi:type="dcterms:W3CDTF">2020-05-22T06:05:00Z</dcterms:modified>
</cp:coreProperties>
</file>