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413" w:rsidRPr="00835413" w:rsidRDefault="00EA6890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hr-HR"/>
        </w:rPr>
        <w:t>STRUČNI SURADNIK/SURADNICA KNJIŽNIČAR/KNJIŽNIČARKA</w:t>
      </w:r>
    </w:p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835413" w:rsidRPr="00835413" w:rsidRDefault="00835413" w:rsidP="00A939E8">
      <w:pPr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Radno mjesto</w:t>
      </w:r>
    </w:p>
    <w:p w:rsidR="00835413" w:rsidRPr="00835413" w:rsidRDefault="00EA6890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5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Mjesto rada: PETRIJANEC, VARAŽDINSKA ŽUPANIJA </w:t>
      </w:r>
    </w:p>
    <w:p w:rsidR="00835413" w:rsidRPr="00835413" w:rsidRDefault="00EA6890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6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Broj traženih radnika: 1 </w:t>
      </w:r>
    </w:p>
    <w:p w:rsidR="00835413" w:rsidRPr="00835413" w:rsidRDefault="00EA6890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7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Vrsta zaposlenja: Na određeno; zamjena </w:t>
      </w:r>
    </w:p>
    <w:p w:rsidR="00835413" w:rsidRPr="00835413" w:rsidRDefault="00EA6890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8" style="width:0;height:0" o:hralign="center" o:hrstd="t" o:hr="t" fillcolor="#a0a0a0" stroked="f"/>
        </w:pict>
      </w:r>
    </w:p>
    <w:p w:rsidR="00835413" w:rsidRPr="00835413" w:rsidRDefault="004C3594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Radno vrijeme: 40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sat</w:t>
      </w:r>
      <w:r>
        <w:rPr>
          <w:rFonts w:ascii="Arial" w:eastAsia="Times New Roman" w:hAnsi="Arial" w:cs="Arial"/>
          <w:sz w:val="20"/>
          <w:szCs w:val="20"/>
          <w:lang w:eastAsia="hr-HR"/>
        </w:rPr>
        <w:t>i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tjedno </w:t>
      </w:r>
    </w:p>
    <w:p w:rsidR="00835413" w:rsidRPr="00835413" w:rsidRDefault="00EA6890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9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Smještaj: Nema smještaja </w:t>
      </w:r>
    </w:p>
    <w:p w:rsidR="00835413" w:rsidRPr="00835413" w:rsidRDefault="00EA6890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0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Naknada za prijevoz: U cijelosti </w:t>
      </w:r>
    </w:p>
    <w:p w:rsidR="00835413" w:rsidRPr="00835413" w:rsidRDefault="00EA6890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1" style="width:0;height:0" o:hralign="center" o:hrstd="t" o:hr="t" fillcolor="#a0a0a0" stroked="f"/>
        </w:pict>
      </w:r>
    </w:p>
    <w:p w:rsidR="00835413" w:rsidRPr="00835413" w:rsidRDefault="00EA6890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Natječaj vrijedi od: 09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  <w:r>
        <w:rPr>
          <w:rFonts w:ascii="Arial" w:eastAsia="Times New Roman" w:hAnsi="Arial" w:cs="Arial"/>
          <w:sz w:val="20"/>
          <w:szCs w:val="20"/>
          <w:lang w:eastAsia="hr-HR"/>
        </w:rPr>
        <w:t>10</w:t>
      </w:r>
      <w:r w:rsidR="00F90C6E">
        <w:rPr>
          <w:rFonts w:ascii="Arial" w:eastAsia="Times New Roman" w:hAnsi="Arial" w:cs="Arial"/>
          <w:sz w:val="20"/>
          <w:szCs w:val="20"/>
          <w:lang w:eastAsia="hr-HR"/>
        </w:rPr>
        <w:t>.2020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EA6890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2" style="width:0;height:0" o:hralign="center" o:hrstd="t" o:hr="t" fillcolor="#a0a0a0" stroked="f"/>
        </w:pict>
      </w:r>
    </w:p>
    <w:p w:rsidR="00835413" w:rsidRPr="00835413" w:rsidRDefault="00F90C6E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Natječaj vrijedi do: 1</w:t>
      </w:r>
      <w:r w:rsidR="00EA6890">
        <w:rPr>
          <w:rFonts w:ascii="Arial" w:eastAsia="Times New Roman" w:hAnsi="Arial" w:cs="Arial"/>
          <w:sz w:val="20"/>
          <w:szCs w:val="20"/>
          <w:lang w:eastAsia="hr-HR"/>
        </w:rPr>
        <w:t>7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EA6890">
        <w:rPr>
          <w:rFonts w:ascii="Arial" w:eastAsia="Times New Roman" w:hAnsi="Arial" w:cs="Arial"/>
          <w:sz w:val="20"/>
          <w:szCs w:val="20"/>
          <w:lang w:eastAsia="hr-HR"/>
        </w:rPr>
        <w:t>10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.20</w:t>
      </w:r>
      <w:r>
        <w:rPr>
          <w:rFonts w:ascii="Arial" w:eastAsia="Times New Roman" w:hAnsi="Arial" w:cs="Arial"/>
          <w:sz w:val="20"/>
          <w:szCs w:val="20"/>
          <w:lang w:eastAsia="hr-HR"/>
        </w:rPr>
        <w:t>20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EA6890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3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835413" w:rsidRPr="00835413" w:rsidRDefault="00835413" w:rsidP="00835413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Posloprimac</w:t>
      </w:r>
    </w:p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Potrebna zvanja: </w:t>
      </w:r>
      <w:r w:rsidR="004C3594">
        <w:rPr>
          <w:rFonts w:ascii="Arial" w:eastAsia="Times New Roman" w:hAnsi="Arial" w:cs="Arial"/>
          <w:sz w:val="20"/>
          <w:szCs w:val="20"/>
          <w:lang w:eastAsia="hr-HR"/>
        </w:rPr>
        <w:t>hrvatski jezik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EA6890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4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Razina obrazovanja: Fakultet, akademija, magisterij, doktorat </w:t>
      </w:r>
    </w:p>
    <w:p w:rsidR="00835413" w:rsidRPr="00835413" w:rsidRDefault="00EA6890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5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Informatička znanja: </w: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Potrebno poznavanje osnova informatike </w:t>
      </w:r>
    </w:p>
    <w:p w:rsidR="00835413" w:rsidRPr="00835413" w:rsidRDefault="00835413" w:rsidP="00835413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excel</w:t>
      </w:r>
      <w:proofErr w:type="spellEnd"/>
    </w:p>
    <w:p w:rsidR="00835413" w:rsidRPr="00835413" w:rsidRDefault="00835413" w:rsidP="00835413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word</w:t>
      </w:r>
      <w:proofErr w:type="spellEnd"/>
    </w:p>
    <w:p w:rsidR="00835413" w:rsidRPr="00835413" w:rsidRDefault="00835413" w:rsidP="00835413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internet</w:t>
      </w:r>
      <w:proofErr w:type="spellEnd"/>
    </w:p>
    <w:p w:rsidR="00835413" w:rsidRPr="00835413" w:rsidRDefault="00EA6890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6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Radno iskustvo: Nije važno </w:t>
      </w:r>
    </w:p>
    <w:p w:rsidR="00835413" w:rsidRPr="00835413" w:rsidRDefault="00EA6890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7" style="width:0;height:0" o:hralign="center" o:hrstd="t" o:hr="t" fillcolor="#a0a0a0" stroked="f"/>
        </w:pict>
      </w:r>
    </w:p>
    <w:p w:rsidR="00835413" w:rsidRPr="00835413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Ostale informacije: 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Na temelju članka 107. Zakona o odgoju i obrazovanju u osnovnoj i srednjoj školi (Narodne novine 87/08, 86/09, 92/10, 105/10, 90/11, 5/12, 16/12, 86/12, 126/12, 94/13, 152/14, 7/17</w:t>
      </w:r>
      <w:r w:rsidR="00EA6890"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bookmarkStart w:id="0" w:name="_GoBack"/>
      <w:bookmarkEnd w:id="0"/>
      <w:r w:rsidR="00EA6890" w:rsidRPr="00835413">
        <w:rPr>
          <w:rFonts w:ascii="Arial" w:eastAsia="Times New Roman" w:hAnsi="Arial" w:cs="Arial"/>
          <w:sz w:val="20"/>
          <w:szCs w:val="20"/>
          <w:lang w:eastAsia="hr-HR"/>
        </w:rPr>
        <w:t>68/18.</w:t>
      </w:r>
      <w:r w:rsidR="00EA6890">
        <w:rPr>
          <w:rFonts w:ascii="Arial" w:eastAsia="Times New Roman" w:hAnsi="Arial" w:cs="Arial"/>
          <w:sz w:val="20"/>
          <w:szCs w:val="20"/>
          <w:lang w:eastAsia="hr-HR"/>
        </w:rPr>
        <w:t xml:space="preserve"> 98/19. i 64/20.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>) i Pravilnika o radu Osnovne škole Petrijanec, Osnovna škola Petrijanec, V. Nazora 42, Petrijanec raspisuje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NATJEČAJ ZA POPUNU RADNOG MJESTA </w:t>
      </w:r>
      <w:r w:rsidR="00EA6890">
        <w:rPr>
          <w:rFonts w:ascii="Arial" w:eastAsia="Times New Roman" w:hAnsi="Arial" w:cs="Arial"/>
          <w:sz w:val="20"/>
          <w:szCs w:val="20"/>
          <w:lang w:eastAsia="hr-HR"/>
        </w:rPr>
        <w:t xml:space="preserve">STRUČNI SURADNIK/SURADNICA KNJIŽNIČAR/KNJIŽNIČARKA 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- </w:t>
      </w:r>
      <w:r w:rsidR="004C3594">
        <w:rPr>
          <w:rFonts w:ascii="Arial" w:eastAsia="Times New Roman" w:hAnsi="Arial" w:cs="Arial"/>
          <w:sz w:val="20"/>
          <w:szCs w:val="20"/>
          <w:lang w:eastAsia="hr-HR"/>
        </w:rPr>
        <w:t>1 izvršitelj/</w:t>
      </w:r>
      <w:proofErr w:type="spellStart"/>
      <w:r w:rsidR="004C3594">
        <w:rPr>
          <w:rFonts w:ascii="Arial" w:eastAsia="Times New Roman" w:hAnsi="Arial" w:cs="Arial"/>
          <w:sz w:val="20"/>
          <w:szCs w:val="20"/>
          <w:lang w:eastAsia="hr-HR"/>
        </w:rPr>
        <w:t>ica</w:t>
      </w:r>
      <w:proofErr w:type="spellEnd"/>
      <w:r w:rsidR="004C3594">
        <w:rPr>
          <w:rFonts w:ascii="Arial" w:eastAsia="Times New Roman" w:hAnsi="Arial" w:cs="Arial"/>
          <w:sz w:val="20"/>
          <w:szCs w:val="20"/>
          <w:lang w:eastAsia="hr-HR"/>
        </w:rPr>
        <w:t xml:space="preserve"> na određeno i 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>pun</w:t>
      </w:r>
      <w:r w:rsidR="004C3594">
        <w:rPr>
          <w:rFonts w:ascii="Arial" w:eastAsia="Times New Roman" w:hAnsi="Arial" w:cs="Arial"/>
          <w:sz w:val="20"/>
          <w:szCs w:val="20"/>
          <w:lang w:eastAsia="hr-HR"/>
        </w:rPr>
        <w:t>o radno vrijeme (40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sat</w:t>
      </w:r>
      <w:r w:rsidR="004C3594">
        <w:rPr>
          <w:rFonts w:ascii="Arial" w:eastAsia="Times New Roman" w:hAnsi="Arial" w:cs="Arial"/>
          <w:sz w:val="20"/>
          <w:szCs w:val="20"/>
          <w:lang w:eastAsia="hr-HR"/>
        </w:rPr>
        <w:t>i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ukupnog tjednog radnog vremena)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Uvjeti: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Uz opće uvjete za zasnivanje radnog odnosa sukladno općim propisima o radu kandidat/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treba ispunjavati i uvjete propisane prema Zakonu o odgoju i obrazovanju u osnovnoj i srednjoj školi i Pravilniku o odgovarajućoj vrsti obrazovanja učitelja i stručnih suradnika u osnovnoj školi (Narodne novine 6/19.).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Uz vlastoručno potpisanu prijavu na natječaj potrebno je priložiti: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 životopis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lastRenderedPageBreak/>
        <w:t>- presliku dokaza o stečenoj stručnoj spremi i usmjerenju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 uvjerenje nadležnog suda da podnositelj prijave nije pod istragom i da se protiv podnositelja/ice prijave ne vodi kazneni postupak glede zapreka za zasnivanje radnog odnosa iz članka 106. Zakona ne starije od dana objave natječaja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  presliku domovnice odnosno dokaza o državljanstvu.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Prije sklapanja ugovora o radu odabrani/a kandidat/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dužan/na je sve navedene priloge odnosno isprave dostaviti u izvorniku ili u preslici ovjerenoj od strane javnog bilježnika.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Na natječaj se mogu prijaviti osobe oba spola.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Ako kandidat/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ostvaruje prednost pri zapošljavanju prema posebnom propisu, obvezan/na se na njega pozvati u prijavi i uz prijavu priložiti sve dokaze o istom.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Sve osobe koje se pozivaju na pravo prednosti prema Zakonu o hrvatskim braniteljima iz Domovinskog rata i članovima njihovih obitelji (Narodne novine 121/17) trebaju dostaviti dokaze iz članka 103. stavka 1. Zakona o hrvatskim braniteljima iz Domovinskog rata i članovima njihovih obitelji.  Poveznica na internetskoj stranici ministarstva nadležnog za branitelje na kojoj su navedeni dokazi potrebni za ostvarivanje prava prednosti pri zapošljavanju:</w:t>
      </w:r>
    </w:p>
    <w:p w:rsidR="00A939E8" w:rsidRDefault="00EA6890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hyperlink r:id="rId6" w:history="1">
        <w:r w:rsidR="00835413" w:rsidRPr="005441D4">
          <w:rPr>
            <w:rStyle w:val="Hiperveza"/>
          </w:rPr>
          <w:t>https://branitelji.gov.hr/UserDocsImages/NG/12%20Prosinac/Zapošljavanje/POPIS%20DOKAZA%20ZA%20OSTVARIVANJE%20PRAVA%20PRI%20ZAPOŠLJAVANJU.pdf</w:t>
        </w:r>
      </w:hyperlink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Kandidat/</w:t>
      </w:r>
      <w:proofErr w:type="spellStart"/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koji/a se poziva na pravo prednosti pri zapošljavanju temeljem Zakona o profesionalnoj rehabilitaciji i zapošljavanju osoba s invaliditetom (NN 157/13, 152/14), osim navedenog pod točkom a) još treba priložiti dokaze u smislu čl. 9. st. 2., 3., 18. i 19. Zakona o profesionalnoj rehabilitaciji i zapošljavanju osoba s invaliditetom (NN 157/13, 152/14), odnosno javnu ispravu na temelju koje se osoba može upisati u očevidnik zaposlenih osoba s invaliditetom, u smislu čl. 9. st. 3. Zakona o profesionalnoj rehabilitaciji i zapošljavanju osoba s invaliditetom, te potvrdu da kod posljednjeg poslodavca radni odnos nije prestao krivnjom radnika, u smislu čl. 9. st. 18. i 19. Zakona o profesionalnoj rehabilitaciji i zapošljavanju osoba s invaliditetom. 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Kandidati koji se pozivaju na pravo prednosti pri zapošljavanju prema posebnom zakonu imaju prednost u odnosu na ostale kandidate samo pod jednakim uvjetima.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Kandidati prijavom na natječaj daju privolu za obradu osobnih podataka navedenih u svim dostavljenim prilozima odnosno ispravama za potrebe provedbe natječajnog postupka sukladno važećim propisima o zaštiti osobnih podataka.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Rok za podnošenje prijava: osam (8) dana od dana objave natječaja.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Prijave s dokumentacijom se dostavljaju na službenu e-mail adresu Osnovne škole Petrijanec koja glasi: </w:t>
      </w:r>
      <w:hyperlink r:id="rId7" w:history="1">
        <w:r w:rsidRPr="005441D4">
          <w:rPr>
            <w:rStyle w:val="Hiperveza"/>
          </w:rPr>
          <w:t>os-petrijanec@os-petrijanec.skole.hr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(u naslovu poruke obavezno upisati: Prijava na natječaj – </w:t>
      </w:r>
      <w:r w:rsidR="00EA6890">
        <w:rPr>
          <w:rFonts w:ascii="Arial" w:eastAsia="Times New Roman" w:hAnsi="Arial" w:cs="Arial"/>
          <w:sz w:val="20"/>
          <w:szCs w:val="20"/>
          <w:lang w:eastAsia="hr-HR"/>
        </w:rPr>
        <w:t>knjižničar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>).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Nepotpune i nepravovremene prijave neće se razmatrati.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Kandidati koji su pravodobno dostavili potpunu prijavu sa svim prilozima odnosno ispravama i ispunjavaju uvjete natječaja dužni su pristupiti postupku vrednovanja prema odredbama Pravilnika o načinu i postupku zapošljavanja u Osnovnoj školi Petrijanec koji se nalazi na mrežnim stranicama škole: </w:t>
      </w:r>
      <w:hyperlink r:id="rId8" w:history="1">
        <w:r w:rsidRPr="005441D4">
          <w:rPr>
            <w:rStyle w:val="Hiperveza"/>
          </w:rPr>
          <w:t>http://os-petrijanec.skole.hr/oglasna/akti_i_dokumenti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 vremenu, mjestu i području vrednovanja kandidati će biti obaviješteni najmanje pet (5) dana prije dana određenog za procjenu odnosno testiranje putem mrežne stranice škole: </w:t>
      </w:r>
      <w:hyperlink r:id="rId9" w:history="1">
        <w:r w:rsidRPr="005441D4">
          <w:rPr>
            <w:rStyle w:val="Hiperveza"/>
          </w:rPr>
          <w:t>http://os-petrijanec.skole.hr/oglasna/zaposlenje/testiranje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Kandidat/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koji/a nije pristupio postupku vrednovanja ne smatra se kandidatom/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kinjom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u postupku.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 rezultatima izbora kandidati/kinje će biti obaviješteni/e putem mrežne stranice škole: </w:t>
      </w:r>
      <w:hyperlink r:id="rId10" w:history="1">
        <w:r w:rsidRPr="005441D4">
          <w:rPr>
            <w:rStyle w:val="Hiperveza"/>
          </w:rPr>
          <w:t>http://os-petrijanec.skole.hr/oglasna/zaposlenje/2019_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osim u slučaju iz članka 24. stavka 3. Pravilnika o načinu i postupku zapošljavanja u Osnovnoj školi Petrijanec.</w:t>
      </w:r>
    </w:p>
    <w:p w:rsidR="00835413" w:rsidRPr="00835413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Opis poslova: poslovi učitelja/ice </w:t>
      </w:r>
      <w:r w:rsidR="004C3594">
        <w:rPr>
          <w:rFonts w:ascii="Arial" w:eastAsia="Times New Roman" w:hAnsi="Arial" w:cs="Arial"/>
          <w:sz w:val="20"/>
          <w:szCs w:val="20"/>
          <w:lang w:eastAsia="hr-HR"/>
        </w:rPr>
        <w:t>hrvatskog jezika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</w:p>
    <w:p w:rsidR="00835413" w:rsidRPr="00835413" w:rsidRDefault="00EA6890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8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835413" w:rsidRPr="00835413" w:rsidRDefault="00835413" w:rsidP="00835413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Poslodavac</w:t>
      </w:r>
    </w:p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Poslodavac: OSNOVNA ŠKOLA PETRIJANEC </w:t>
      </w:r>
    </w:p>
    <w:p w:rsidR="00835413" w:rsidRPr="00835413" w:rsidRDefault="00EA6890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9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Kontakt: </w:t>
      </w:r>
    </w:p>
    <w:p w:rsidR="00835413" w:rsidRPr="00835413" w:rsidRDefault="00835413" w:rsidP="00835413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e-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mailom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: </w:t>
      </w:r>
      <w:hyperlink r:id="rId11" w:history="1">
        <w:r w:rsidRPr="005441D4">
          <w:rPr>
            <w:rStyle w:val="Hiperveza"/>
          </w:rPr>
          <w:t>os-petrijanec@os-petrijanec.skole.hr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EA6890" w:rsidP="00835413">
      <w:pPr>
        <w:spacing w:before="30" w:after="15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40" style="width:0;height:0" o:hralign="center" o:hrstd="t" o:hr="t" fillcolor="#a0a0a0" stroked="f"/>
        </w:pict>
      </w:r>
    </w:p>
    <w:p w:rsidR="00B95E35" w:rsidRDefault="00B95E35"/>
    <w:sectPr w:rsidR="00B95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4FFC"/>
    <w:multiLevelType w:val="multilevel"/>
    <w:tmpl w:val="551A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704E52"/>
    <w:multiLevelType w:val="multilevel"/>
    <w:tmpl w:val="C5AE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413"/>
    <w:rsid w:val="004C3594"/>
    <w:rsid w:val="00533EBB"/>
    <w:rsid w:val="005441D4"/>
    <w:rsid w:val="00835413"/>
    <w:rsid w:val="008447C9"/>
    <w:rsid w:val="00A939E8"/>
    <w:rsid w:val="00AD20A8"/>
    <w:rsid w:val="00B95E35"/>
    <w:rsid w:val="00EA6890"/>
    <w:rsid w:val="00F9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441D4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835413"/>
    <w:rPr>
      <w:b/>
      <w:bCs/>
      <w:vanish w:val="0"/>
      <w:webHidden w:val="0"/>
      <w:sz w:val="28"/>
      <w:szCs w:val="28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441D4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835413"/>
    <w:rPr>
      <w:b/>
      <w:bCs/>
      <w:vanish w:val="0"/>
      <w:webHidden w:val="0"/>
      <w:sz w:val="28"/>
      <w:szCs w:val="2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7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1857">
          <w:marLeft w:val="150"/>
          <w:marRight w:val="150"/>
          <w:marTop w:val="150"/>
          <w:marBottom w:val="150"/>
          <w:divBdr>
            <w:top w:val="single" w:sz="6" w:space="19" w:color="000000"/>
            <w:left w:val="single" w:sz="6" w:space="19" w:color="000000"/>
            <w:bottom w:val="single" w:sz="6" w:space="19" w:color="000000"/>
            <w:right w:val="single" w:sz="6" w:space="19" w:color="000000"/>
          </w:divBdr>
          <w:divsChild>
            <w:div w:id="3083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petrijanec.skole.hr/oglasna/akti_i_dokument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os-petrijanec@os-petrijanec.skole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&#353;ljavanje/POPIS%20DOKAZA%20ZA%20OSTVARIVANJE%20PRAVA%20PRI%20ZAPO&#352;LJAVANJU.pdf" TargetMode="External"/><Relationship Id="rId11" Type="http://schemas.openxmlformats.org/officeDocument/2006/relationships/hyperlink" Target="mailto:os-petrijanec@os-petrijanec.skole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s-petrijanec.skole.hr/oglasna/zaposlenje/2019_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petrijanec.skole.hr/oglasna/zaposlenje/testiranj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885</Words>
  <Characters>5046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Pokos</dc:creator>
  <cp:lastModifiedBy>Robert Borović</cp:lastModifiedBy>
  <cp:revision>2</cp:revision>
  <dcterms:created xsi:type="dcterms:W3CDTF">2020-10-08T11:05:00Z</dcterms:created>
  <dcterms:modified xsi:type="dcterms:W3CDTF">2020-10-08T11:05:00Z</dcterms:modified>
</cp:coreProperties>
</file>